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8623" w14:textId="77777777" w:rsidR="00A91B4C" w:rsidRDefault="00A91B4C">
      <w:pPr>
        <w:pStyle w:val="BodyText"/>
        <w:spacing w:before="0"/>
        <w:ind w:left="0" w:right="0" w:firstLine="0"/>
        <w:jc w:val="left"/>
      </w:pPr>
    </w:p>
    <w:p w14:paraId="12D28624" w14:textId="77777777" w:rsidR="00A91B4C" w:rsidRDefault="00A91B4C">
      <w:pPr>
        <w:pStyle w:val="BodyText"/>
        <w:spacing w:before="213"/>
        <w:ind w:left="0" w:right="0" w:firstLine="0"/>
        <w:jc w:val="left"/>
      </w:pPr>
    </w:p>
    <w:p w14:paraId="12D28625" w14:textId="77777777" w:rsidR="00A91B4C" w:rsidRDefault="00212B04">
      <w:pPr>
        <w:pStyle w:val="Heading1"/>
        <w:spacing w:before="1"/>
        <w:ind w:right="1" w:firstLine="0"/>
        <w:jc w:val="center"/>
      </w:pPr>
      <w:r>
        <w:rPr>
          <w:noProof/>
        </w:rPr>
        <w:drawing>
          <wp:anchor distT="0" distB="0" distL="0" distR="0" simplePos="0" relativeHeight="15728640" behindDoc="0" locked="0" layoutInCell="1" allowOverlap="1" wp14:anchorId="12D28683" wp14:editId="12D28684">
            <wp:simplePos x="0" y="0"/>
            <wp:positionH relativeFrom="page">
              <wp:posOffset>914400</wp:posOffset>
            </wp:positionH>
            <wp:positionV relativeFrom="paragraph">
              <wp:posOffset>-456537</wp:posOffset>
            </wp:positionV>
            <wp:extent cx="914349" cy="5060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14349" cy="506094"/>
                    </a:xfrm>
                    <a:prstGeom prst="rect">
                      <a:avLst/>
                    </a:prstGeom>
                  </pic:spPr>
                </pic:pic>
              </a:graphicData>
            </a:graphic>
          </wp:anchor>
        </w:drawing>
      </w:r>
      <w:r>
        <w:rPr>
          <w:spacing w:val="-2"/>
          <w:u w:val="single"/>
        </w:rPr>
        <w:t>MUTUAL</w:t>
      </w:r>
      <w:r>
        <w:rPr>
          <w:spacing w:val="3"/>
          <w:u w:val="single"/>
        </w:rPr>
        <w:t xml:space="preserve"> </w:t>
      </w:r>
      <w:r>
        <w:rPr>
          <w:spacing w:val="-2"/>
          <w:u w:val="single"/>
        </w:rPr>
        <w:t>NON-DISCLOSURE</w:t>
      </w:r>
      <w:r>
        <w:rPr>
          <w:spacing w:val="3"/>
          <w:u w:val="single"/>
        </w:rPr>
        <w:t xml:space="preserve"> </w:t>
      </w:r>
      <w:r>
        <w:rPr>
          <w:spacing w:val="-2"/>
          <w:u w:val="single"/>
        </w:rPr>
        <w:t>AGREEMENT</w:t>
      </w:r>
    </w:p>
    <w:p w14:paraId="12D28626" w14:textId="77777777" w:rsidR="00A91B4C" w:rsidRDefault="00A91B4C">
      <w:pPr>
        <w:pStyle w:val="BodyText"/>
        <w:spacing w:before="239"/>
        <w:ind w:left="0" w:right="0" w:firstLine="0"/>
        <w:jc w:val="left"/>
        <w:rPr>
          <w:b/>
        </w:rPr>
      </w:pPr>
    </w:p>
    <w:p w14:paraId="12D28627" w14:textId="025B64E8" w:rsidR="00A91B4C" w:rsidRDefault="00212B04">
      <w:pPr>
        <w:ind w:left="119" w:right="117"/>
        <w:jc w:val="both"/>
      </w:pPr>
      <w:r>
        <w:t xml:space="preserve">This </w:t>
      </w:r>
      <w:r>
        <w:rPr>
          <w:b/>
        </w:rPr>
        <w:t xml:space="preserve">MUTUAL NON-DISCLOSURE AGREEMENT </w:t>
      </w:r>
      <w:r>
        <w:t>(this “</w:t>
      </w:r>
      <w:r>
        <w:rPr>
          <w:b/>
        </w:rPr>
        <w:t>Agreement</w:t>
      </w:r>
      <w:r>
        <w:t xml:space="preserve">”), </w:t>
      </w:r>
      <w:proofErr w:type="gramStart"/>
      <w:r>
        <w:t xml:space="preserve">dated </w:t>
      </w:r>
      <w:r w:rsidR="00BE4035">
        <w:t xml:space="preserve"> </w:t>
      </w:r>
      <w:r w:rsidR="003A49B0">
        <w:t>INSERT</w:t>
      </w:r>
      <w:proofErr w:type="gramEnd"/>
      <w:r w:rsidR="003A49B0">
        <w:t xml:space="preserve"> EFFECTIVE DATE </w:t>
      </w:r>
      <w:proofErr w:type="spellStart"/>
      <w:r w:rsidR="003A49B0">
        <w:t>DATE</w:t>
      </w:r>
      <w:proofErr w:type="spellEnd"/>
      <w:r w:rsidR="003A49B0">
        <w:t xml:space="preserve"> </w:t>
      </w:r>
      <w:r w:rsidR="00BE4035">
        <w:t xml:space="preserve">, </w:t>
      </w:r>
      <w:r>
        <w:t xml:space="preserve"> (the</w:t>
      </w:r>
      <w:r>
        <w:rPr>
          <w:spacing w:val="-7"/>
        </w:rPr>
        <w:t xml:space="preserve"> </w:t>
      </w:r>
      <w:r>
        <w:t>“</w:t>
      </w:r>
      <w:r>
        <w:rPr>
          <w:b/>
        </w:rPr>
        <w:t>Effective</w:t>
      </w:r>
      <w:r>
        <w:rPr>
          <w:b/>
          <w:spacing w:val="-7"/>
        </w:rPr>
        <w:t xml:space="preserve"> </w:t>
      </w:r>
      <w:r>
        <w:rPr>
          <w:b/>
        </w:rPr>
        <w:t>Date</w:t>
      </w:r>
      <w:r>
        <w:t>”),</w:t>
      </w:r>
      <w:r>
        <w:rPr>
          <w:spacing w:val="-7"/>
        </w:rPr>
        <w:t xml:space="preserve"> </w:t>
      </w:r>
      <w:r>
        <w:t>is</w:t>
      </w:r>
      <w:r>
        <w:rPr>
          <w:spacing w:val="-7"/>
        </w:rPr>
        <w:t xml:space="preserve"> </w:t>
      </w:r>
      <w:r>
        <w:t>made</w:t>
      </w:r>
      <w:r>
        <w:rPr>
          <w:spacing w:val="-7"/>
        </w:rPr>
        <w:t xml:space="preserve"> </w:t>
      </w:r>
      <w:r>
        <w:t>by</w:t>
      </w:r>
      <w:r>
        <w:rPr>
          <w:spacing w:val="-6"/>
        </w:rPr>
        <w:t xml:space="preserve"> </w:t>
      </w:r>
      <w:r>
        <w:t>and</w:t>
      </w:r>
      <w:r>
        <w:rPr>
          <w:spacing w:val="-7"/>
        </w:rPr>
        <w:t xml:space="preserve"> </w:t>
      </w:r>
      <w:r>
        <w:t>between</w:t>
      </w:r>
      <w:r>
        <w:rPr>
          <w:spacing w:val="-6"/>
        </w:rPr>
        <w:t xml:space="preserve"> </w:t>
      </w:r>
      <w:r>
        <w:rPr>
          <w:b/>
        </w:rPr>
        <w:t>ENERGY</w:t>
      </w:r>
      <w:r>
        <w:rPr>
          <w:b/>
          <w:spacing w:val="-8"/>
        </w:rPr>
        <w:t xml:space="preserve"> </w:t>
      </w:r>
      <w:r>
        <w:rPr>
          <w:b/>
        </w:rPr>
        <w:t>SYSTEMS</w:t>
      </w:r>
      <w:r>
        <w:rPr>
          <w:b/>
          <w:spacing w:val="-7"/>
        </w:rPr>
        <w:t xml:space="preserve"> </w:t>
      </w:r>
      <w:r>
        <w:rPr>
          <w:b/>
        </w:rPr>
        <w:t>GROUP,</w:t>
      </w:r>
      <w:r>
        <w:rPr>
          <w:b/>
          <w:spacing w:val="-7"/>
        </w:rPr>
        <w:t xml:space="preserve"> </w:t>
      </w:r>
      <w:r>
        <w:rPr>
          <w:b/>
        </w:rPr>
        <w:t>LLC,</w:t>
      </w:r>
      <w:r>
        <w:rPr>
          <w:b/>
          <w:spacing w:val="-7"/>
        </w:rPr>
        <w:t xml:space="preserve"> </w:t>
      </w:r>
      <w:r>
        <w:t>an</w:t>
      </w:r>
      <w:r>
        <w:rPr>
          <w:spacing w:val="-6"/>
        </w:rPr>
        <w:t xml:space="preserve"> </w:t>
      </w:r>
      <w:r>
        <w:t>Indiana</w:t>
      </w:r>
      <w:r>
        <w:rPr>
          <w:spacing w:val="-7"/>
        </w:rPr>
        <w:t xml:space="preserve"> </w:t>
      </w:r>
      <w:r>
        <w:t>limited liability company with principal offices at 9877 Eastgate Court, Newburgh, IN 47630 ("</w:t>
      </w:r>
      <w:r>
        <w:rPr>
          <w:b/>
        </w:rPr>
        <w:t>ESG</w:t>
      </w:r>
      <w:r>
        <w:t xml:space="preserve">") and </w:t>
      </w:r>
      <w:r w:rsidR="003A49B0">
        <w:rPr>
          <w:b/>
          <w:bCs/>
        </w:rPr>
        <w:t xml:space="preserve">INSERT COMPANY NAME </w:t>
      </w:r>
      <w:proofErr w:type="spellStart"/>
      <w:r>
        <w:t>a</w:t>
      </w:r>
      <w:proofErr w:type="spellEnd"/>
      <w:r>
        <w:rPr>
          <w:spacing w:val="-8"/>
        </w:rPr>
        <w:t xml:space="preserve"> </w:t>
      </w:r>
      <w:r w:rsidR="003A49B0">
        <w:rPr>
          <w:spacing w:val="-8"/>
        </w:rPr>
        <w:t>INSERT STATE</w:t>
      </w:r>
      <w:r w:rsidR="0059342C">
        <w:rPr>
          <w:spacing w:val="-8"/>
        </w:rPr>
        <w:t xml:space="preserve"> corporation</w:t>
      </w:r>
      <w:r>
        <w:t>,</w:t>
      </w:r>
      <w:r>
        <w:rPr>
          <w:spacing w:val="-8"/>
        </w:rPr>
        <w:t xml:space="preserve"> </w:t>
      </w:r>
      <w:r>
        <w:t>with</w:t>
      </w:r>
      <w:r>
        <w:rPr>
          <w:spacing w:val="-7"/>
        </w:rPr>
        <w:t xml:space="preserve"> </w:t>
      </w:r>
      <w:r>
        <w:t>its</w:t>
      </w:r>
      <w:r>
        <w:rPr>
          <w:spacing w:val="-10"/>
        </w:rPr>
        <w:t xml:space="preserve"> </w:t>
      </w:r>
      <w:r>
        <w:t xml:space="preserve">principal offices at </w:t>
      </w:r>
      <w:r w:rsidR="003A49B0">
        <w:t xml:space="preserve">INSERT ADDRESS </w:t>
      </w:r>
      <w:r>
        <w:t xml:space="preserve"> (“</w:t>
      </w:r>
      <w:r>
        <w:rPr>
          <w:b/>
        </w:rPr>
        <w:t>Company</w:t>
      </w:r>
      <w:r>
        <w:t>”). ESG and Company are each a “</w:t>
      </w:r>
      <w:r>
        <w:rPr>
          <w:b/>
        </w:rPr>
        <w:t>Party</w:t>
      </w:r>
      <w:r>
        <w:t>” and collectively the “</w:t>
      </w:r>
      <w:r>
        <w:rPr>
          <w:b/>
        </w:rPr>
        <w:t>Parties</w:t>
      </w:r>
      <w:r>
        <w:t>”.</w:t>
      </w:r>
    </w:p>
    <w:p w14:paraId="12D28628" w14:textId="77777777" w:rsidR="00A91B4C" w:rsidRDefault="00212B04">
      <w:pPr>
        <w:pStyle w:val="Heading1"/>
        <w:spacing w:before="121"/>
        <w:ind w:right="1" w:firstLine="0"/>
        <w:jc w:val="center"/>
      </w:pPr>
      <w:r>
        <w:rPr>
          <w:spacing w:val="-2"/>
        </w:rPr>
        <w:t>RECITALS</w:t>
      </w:r>
    </w:p>
    <w:p w14:paraId="12D28629" w14:textId="77777777" w:rsidR="00A91B4C" w:rsidRDefault="00212B04">
      <w:pPr>
        <w:pStyle w:val="BodyText"/>
        <w:spacing w:before="119"/>
        <w:ind w:left="840" w:right="114" w:hanging="1"/>
      </w:pPr>
      <w:r>
        <w:t xml:space="preserve">ESG and Company have </w:t>
      </w:r>
      <w:proofErr w:type="gramStart"/>
      <w:r>
        <w:t>entered into</w:t>
      </w:r>
      <w:proofErr w:type="gramEnd"/>
      <w:r>
        <w:t>, or may enter into, discussions and negotiations regarding a possible business opportunity, and may work together to evaluate any potential business transactions (“</w:t>
      </w:r>
      <w:r>
        <w:rPr>
          <w:b/>
        </w:rPr>
        <w:t>Transaction(s)</w:t>
      </w:r>
      <w:r>
        <w:t>”).</w:t>
      </w:r>
      <w:r>
        <w:rPr>
          <w:spacing w:val="40"/>
        </w:rPr>
        <w:t xml:space="preserve"> </w:t>
      </w:r>
      <w:r>
        <w:t>In connection with the potential Transaction(s), ESG and Company</w:t>
      </w:r>
      <w:r>
        <w:rPr>
          <w:spacing w:val="-14"/>
        </w:rPr>
        <w:t xml:space="preserve"> </w:t>
      </w:r>
      <w:r>
        <w:t>may</w:t>
      </w:r>
      <w:r>
        <w:rPr>
          <w:spacing w:val="-14"/>
        </w:rPr>
        <w:t xml:space="preserve"> </w:t>
      </w:r>
      <w:r>
        <w:t>exchange</w:t>
      </w:r>
      <w:r>
        <w:rPr>
          <w:spacing w:val="-14"/>
        </w:rPr>
        <w:t xml:space="preserve"> </w:t>
      </w:r>
      <w:r>
        <w:t>proprietary</w:t>
      </w:r>
      <w:r>
        <w:rPr>
          <w:spacing w:val="-10"/>
        </w:rPr>
        <w:t xml:space="preserve"> </w:t>
      </w:r>
      <w:r>
        <w:t>or</w:t>
      </w:r>
      <w:r>
        <w:rPr>
          <w:spacing w:val="-11"/>
        </w:rPr>
        <w:t xml:space="preserve"> </w:t>
      </w:r>
      <w:r>
        <w:t>Confidential</w:t>
      </w:r>
      <w:r>
        <w:rPr>
          <w:spacing w:val="-11"/>
        </w:rPr>
        <w:t xml:space="preserve"> </w:t>
      </w:r>
      <w:r>
        <w:t>Information,</w:t>
      </w:r>
      <w:r>
        <w:rPr>
          <w:spacing w:val="-11"/>
        </w:rPr>
        <w:t xml:space="preserve"> </w:t>
      </w:r>
      <w:r>
        <w:t>as</w:t>
      </w:r>
      <w:r>
        <w:rPr>
          <w:spacing w:val="-14"/>
        </w:rPr>
        <w:t xml:space="preserve"> </w:t>
      </w:r>
      <w:r>
        <w:t>such</w:t>
      </w:r>
      <w:r>
        <w:rPr>
          <w:spacing w:val="-14"/>
        </w:rPr>
        <w:t xml:space="preserve"> </w:t>
      </w:r>
      <w:r>
        <w:t>term</w:t>
      </w:r>
      <w:r>
        <w:rPr>
          <w:spacing w:val="-14"/>
        </w:rPr>
        <w:t xml:space="preserve"> </w:t>
      </w:r>
      <w:r>
        <w:t>is</w:t>
      </w:r>
      <w:r>
        <w:rPr>
          <w:spacing w:val="-13"/>
        </w:rPr>
        <w:t xml:space="preserve"> </w:t>
      </w:r>
      <w:r>
        <w:t>defined</w:t>
      </w:r>
      <w:r>
        <w:rPr>
          <w:spacing w:val="-14"/>
        </w:rPr>
        <w:t xml:space="preserve"> </w:t>
      </w:r>
      <w:r>
        <w:t>in</w:t>
      </w:r>
      <w:r>
        <w:rPr>
          <w:spacing w:val="-14"/>
        </w:rPr>
        <w:t xml:space="preserve"> </w:t>
      </w:r>
      <w:r>
        <w:t>Section 2,</w:t>
      </w:r>
      <w:r>
        <w:rPr>
          <w:spacing w:val="-8"/>
        </w:rPr>
        <w:t xml:space="preserve"> </w:t>
      </w:r>
      <w:r>
        <w:t>with</w:t>
      </w:r>
      <w:r>
        <w:rPr>
          <w:spacing w:val="-7"/>
        </w:rPr>
        <w:t xml:space="preserve"> </w:t>
      </w:r>
      <w:r>
        <w:t>the</w:t>
      </w:r>
      <w:r>
        <w:rPr>
          <w:spacing w:val="-8"/>
        </w:rPr>
        <w:t xml:space="preserve"> </w:t>
      </w:r>
      <w:r>
        <w:t>quantity,</w:t>
      </w:r>
      <w:r>
        <w:rPr>
          <w:spacing w:val="-8"/>
        </w:rPr>
        <w:t xml:space="preserve"> </w:t>
      </w:r>
      <w:r>
        <w:t>frequency,</w:t>
      </w:r>
      <w:r>
        <w:rPr>
          <w:spacing w:val="-8"/>
        </w:rPr>
        <w:t xml:space="preserve"> </w:t>
      </w:r>
      <w:r>
        <w:t>and</w:t>
      </w:r>
      <w:r>
        <w:rPr>
          <w:spacing w:val="-7"/>
        </w:rPr>
        <w:t xml:space="preserve"> </w:t>
      </w:r>
      <w:r>
        <w:t>content</w:t>
      </w:r>
      <w:r>
        <w:rPr>
          <w:spacing w:val="-8"/>
        </w:rPr>
        <w:t xml:space="preserve"> </w:t>
      </w:r>
      <w:r>
        <w:t>of</w:t>
      </w:r>
      <w:r>
        <w:rPr>
          <w:spacing w:val="-8"/>
        </w:rPr>
        <w:t xml:space="preserve"> </w:t>
      </w:r>
      <w:r>
        <w:t>the</w:t>
      </w:r>
      <w:r>
        <w:rPr>
          <w:spacing w:val="-10"/>
        </w:rPr>
        <w:t xml:space="preserve"> </w:t>
      </w:r>
      <w:r>
        <w:t>confidential</w:t>
      </w:r>
      <w:r>
        <w:rPr>
          <w:spacing w:val="-8"/>
        </w:rPr>
        <w:t xml:space="preserve"> </w:t>
      </w:r>
      <w:r>
        <w:t>disclosures</w:t>
      </w:r>
      <w:r>
        <w:rPr>
          <w:spacing w:val="-8"/>
        </w:rPr>
        <w:t xml:space="preserve"> </w:t>
      </w:r>
      <w:r>
        <w:t>being</w:t>
      </w:r>
      <w:r>
        <w:rPr>
          <w:spacing w:val="-7"/>
        </w:rPr>
        <w:t xml:space="preserve"> </w:t>
      </w:r>
      <w:r>
        <w:t>solely</w:t>
      </w:r>
      <w:r>
        <w:rPr>
          <w:spacing w:val="-7"/>
        </w:rPr>
        <w:t xml:space="preserve"> </w:t>
      </w:r>
      <w:r>
        <w:t>determined by each Party at its sole discretion.</w:t>
      </w:r>
    </w:p>
    <w:p w14:paraId="12D2862A" w14:textId="77777777" w:rsidR="00A91B4C" w:rsidRDefault="00212B04">
      <w:pPr>
        <w:pStyle w:val="Heading1"/>
        <w:ind w:left="1" w:right="1" w:firstLine="0"/>
        <w:jc w:val="center"/>
      </w:pPr>
      <w:r>
        <w:rPr>
          <w:spacing w:val="-2"/>
        </w:rPr>
        <w:t>AGREEMENT</w:t>
      </w:r>
    </w:p>
    <w:p w14:paraId="12D2862B" w14:textId="77777777" w:rsidR="00A91B4C" w:rsidRDefault="00212B04">
      <w:pPr>
        <w:pStyle w:val="ListParagraph"/>
        <w:numPr>
          <w:ilvl w:val="0"/>
          <w:numId w:val="1"/>
        </w:numPr>
        <w:tabs>
          <w:tab w:val="left" w:pos="837"/>
          <w:tab w:val="left" w:pos="840"/>
        </w:tabs>
        <w:jc w:val="both"/>
      </w:pPr>
      <w:bookmarkStart w:id="0" w:name="1._DISCLOSER_AND_RECIPIENT.__For_purpose"/>
      <w:bookmarkEnd w:id="0"/>
      <w:r>
        <w:rPr>
          <w:b/>
        </w:rPr>
        <w:t>DISCLOSER</w:t>
      </w:r>
      <w:r>
        <w:rPr>
          <w:b/>
          <w:spacing w:val="-6"/>
        </w:rPr>
        <w:t xml:space="preserve"> </w:t>
      </w:r>
      <w:r>
        <w:rPr>
          <w:b/>
        </w:rPr>
        <w:t>AND</w:t>
      </w:r>
      <w:r>
        <w:rPr>
          <w:b/>
          <w:spacing w:val="-6"/>
        </w:rPr>
        <w:t xml:space="preserve"> </w:t>
      </w:r>
      <w:r>
        <w:rPr>
          <w:b/>
        </w:rPr>
        <w:t>RECIPIENT.</w:t>
      </w:r>
      <w:r>
        <w:rPr>
          <w:b/>
          <w:spacing w:val="40"/>
        </w:rPr>
        <w:t xml:space="preserve"> </w:t>
      </w:r>
      <w:r>
        <w:t>For</w:t>
      </w:r>
      <w:r>
        <w:rPr>
          <w:spacing w:val="-6"/>
        </w:rPr>
        <w:t xml:space="preserve"> </w:t>
      </w:r>
      <w:r>
        <w:t>purposes</w:t>
      </w:r>
      <w:r>
        <w:rPr>
          <w:spacing w:val="-6"/>
        </w:rPr>
        <w:t xml:space="preserve"> </w:t>
      </w:r>
      <w:r>
        <w:t>of</w:t>
      </w:r>
      <w:r>
        <w:rPr>
          <w:spacing w:val="-6"/>
        </w:rPr>
        <w:t xml:space="preserve"> </w:t>
      </w:r>
      <w:r>
        <w:t>this</w:t>
      </w:r>
      <w:r>
        <w:rPr>
          <w:spacing w:val="-6"/>
        </w:rPr>
        <w:t xml:space="preserve"> </w:t>
      </w:r>
      <w:r>
        <w:t>Agreement,</w:t>
      </w:r>
      <w:r>
        <w:rPr>
          <w:spacing w:val="-7"/>
        </w:rPr>
        <w:t xml:space="preserve"> </w:t>
      </w:r>
      <w:r>
        <w:t>the</w:t>
      </w:r>
      <w:r>
        <w:rPr>
          <w:spacing w:val="-6"/>
        </w:rPr>
        <w:t xml:space="preserve"> </w:t>
      </w:r>
      <w:r>
        <w:t>“</w:t>
      </w:r>
      <w:r>
        <w:rPr>
          <w:b/>
        </w:rPr>
        <w:t>Discloser</w:t>
      </w:r>
      <w:r>
        <w:t>”</w:t>
      </w:r>
      <w:r>
        <w:rPr>
          <w:spacing w:val="-6"/>
        </w:rPr>
        <w:t xml:space="preserve"> </w:t>
      </w:r>
      <w:r>
        <w:t>shall</w:t>
      </w:r>
      <w:r>
        <w:rPr>
          <w:spacing w:val="-6"/>
        </w:rPr>
        <w:t xml:space="preserve"> </w:t>
      </w:r>
      <w:r>
        <w:t>refer</w:t>
      </w:r>
      <w:r>
        <w:rPr>
          <w:spacing w:val="-6"/>
        </w:rPr>
        <w:t xml:space="preserve"> </w:t>
      </w:r>
      <w:r>
        <w:t xml:space="preserve">to the Party disclosing Confidential Information to the other Party, who will be referred to as the </w:t>
      </w:r>
      <w:r>
        <w:rPr>
          <w:spacing w:val="-2"/>
        </w:rPr>
        <w:t>“</w:t>
      </w:r>
      <w:r>
        <w:rPr>
          <w:b/>
          <w:spacing w:val="-2"/>
        </w:rPr>
        <w:t>Recipient</w:t>
      </w:r>
      <w:r>
        <w:rPr>
          <w:spacing w:val="-2"/>
        </w:rPr>
        <w:t>”.</w:t>
      </w:r>
    </w:p>
    <w:p w14:paraId="12D2862C" w14:textId="77777777" w:rsidR="00A91B4C" w:rsidRDefault="00212B04">
      <w:pPr>
        <w:pStyle w:val="Heading1"/>
        <w:numPr>
          <w:ilvl w:val="0"/>
          <w:numId w:val="1"/>
        </w:numPr>
        <w:tabs>
          <w:tab w:val="left" w:pos="840"/>
        </w:tabs>
        <w:ind w:hanging="720"/>
      </w:pPr>
      <w:bookmarkStart w:id="1" w:name="2._CONFIDENTIAL_INFORMATION"/>
      <w:bookmarkEnd w:id="1"/>
      <w:r>
        <w:rPr>
          <w:spacing w:val="-2"/>
        </w:rPr>
        <w:t>CONFIDENTIAL</w:t>
      </w:r>
      <w:r>
        <w:rPr>
          <w:spacing w:val="1"/>
        </w:rPr>
        <w:t xml:space="preserve"> </w:t>
      </w:r>
      <w:r>
        <w:rPr>
          <w:spacing w:val="-2"/>
        </w:rPr>
        <w:t>INFORMATION</w:t>
      </w:r>
    </w:p>
    <w:p w14:paraId="12D2862D" w14:textId="77777777" w:rsidR="00A91B4C" w:rsidRDefault="00212B04">
      <w:pPr>
        <w:pStyle w:val="ListParagraph"/>
        <w:numPr>
          <w:ilvl w:val="1"/>
          <w:numId w:val="1"/>
        </w:numPr>
        <w:tabs>
          <w:tab w:val="left" w:pos="1558"/>
          <w:tab w:val="left" w:pos="1560"/>
        </w:tabs>
        <w:ind w:right="114" w:hanging="720"/>
        <w:jc w:val="both"/>
      </w:pPr>
      <w:bookmarkStart w:id="2" w:name="2.1_For_purposes_of_this_Agreement,_the_"/>
      <w:bookmarkEnd w:id="2"/>
      <w:r>
        <w:t>For purposes of this Agreement, the term “</w:t>
      </w:r>
      <w:r>
        <w:rPr>
          <w:b/>
        </w:rPr>
        <w:t>Confidential Information</w:t>
      </w:r>
      <w:r>
        <w:t xml:space="preserve">” means any </w:t>
      </w:r>
      <w:r>
        <w:rPr>
          <w:spacing w:val="-2"/>
        </w:rPr>
        <w:t>information,</w:t>
      </w:r>
      <w:r>
        <w:rPr>
          <w:spacing w:val="-12"/>
        </w:rPr>
        <w:t xml:space="preserve"> </w:t>
      </w:r>
      <w:r>
        <w:rPr>
          <w:spacing w:val="-2"/>
        </w:rPr>
        <w:t>whether</w:t>
      </w:r>
      <w:r>
        <w:rPr>
          <w:spacing w:val="-12"/>
        </w:rPr>
        <w:t xml:space="preserve"> </w:t>
      </w:r>
      <w:r>
        <w:rPr>
          <w:spacing w:val="-2"/>
        </w:rPr>
        <w:t>oral,</w:t>
      </w:r>
      <w:r>
        <w:rPr>
          <w:spacing w:val="-12"/>
        </w:rPr>
        <w:t xml:space="preserve"> </w:t>
      </w:r>
      <w:r>
        <w:rPr>
          <w:spacing w:val="-2"/>
        </w:rPr>
        <w:t>in</w:t>
      </w:r>
      <w:r>
        <w:rPr>
          <w:spacing w:val="-11"/>
        </w:rPr>
        <w:t xml:space="preserve"> </w:t>
      </w:r>
      <w:r>
        <w:rPr>
          <w:spacing w:val="-2"/>
        </w:rPr>
        <w:t>writing,</w:t>
      </w:r>
      <w:r>
        <w:rPr>
          <w:spacing w:val="-12"/>
        </w:rPr>
        <w:t xml:space="preserve"> </w:t>
      </w:r>
      <w:r>
        <w:rPr>
          <w:spacing w:val="-2"/>
        </w:rPr>
        <w:t>or</w:t>
      </w:r>
      <w:r>
        <w:rPr>
          <w:spacing w:val="-12"/>
        </w:rPr>
        <w:t xml:space="preserve"> </w:t>
      </w:r>
      <w:r>
        <w:rPr>
          <w:spacing w:val="-2"/>
        </w:rPr>
        <w:t>other</w:t>
      </w:r>
      <w:r>
        <w:rPr>
          <w:spacing w:val="-12"/>
        </w:rPr>
        <w:t xml:space="preserve"> </w:t>
      </w:r>
      <w:r>
        <w:rPr>
          <w:spacing w:val="-2"/>
        </w:rPr>
        <w:t>tangible</w:t>
      </w:r>
      <w:r>
        <w:rPr>
          <w:spacing w:val="-11"/>
        </w:rPr>
        <w:t xml:space="preserve"> </w:t>
      </w:r>
      <w:r>
        <w:rPr>
          <w:spacing w:val="-2"/>
        </w:rPr>
        <w:t>form,</w:t>
      </w:r>
      <w:r>
        <w:rPr>
          <w:spacing w:val="-12"/>
        </w:rPr>
        <w:t xml:space="preserve"> </w:t>
      </w:r>
      <w:r>
        <w:rPr>
          <w:spacing w:val="-2"/>
        </w:rPr>
        <w:t>including</w:t>
      </w:r>
      <w:r>
        <w:rPr>
          <w:spacing w:val="-12"/>
        </w:rPr>
        <w:t xml:space="preserve"> </w:t>
      </w:r>
      <w:r>
        <w:rPr>
          <w:spacing w:val="-2"/>
        </w:rPr>
        <w:t>but</w:t>
      </w:r>
      <w:r>
        <w:rPr>
          <w:spacing w:val="-12"/>
        </w:rPr>
        <w:t xml:space="preserve"> </w:t>
      </w:r>
      <w:r>
        <w:rPr>
          <w:spacing w:val="-2"/>
        </w:rPr>
        <w:t>not</w:t>
      </w:r>
      <w:r>
        <w:rPr>
          <w:spacing w:val="-11"/>
        </w:rPr>
        <w:t xml:space="preserve"> </w:t>
      </w:r>
      <w:r>
        <w:rPr>
          <w:spacing w:val="-2"/>
        </w:rPr>
        <w:t>limited</w:t>
      </w:r>
      <w:r>
        <w:rPr>
          <w:spacing w:val="-12"/>
        </w:rPr>
        <w:t xml:space="preserve"> </w:t>
      </w:r>
      <w:r>
        <w:rPr>
          <w:spacing w:val="-2"/>
        </w:rPr>
        <w:t>to,</w:t>
      </w:r>
      <w:r>
        <w:rPr>
          <w:spacing w:val="-12"/>
        </w:rPr>
        <w:t xml:space="preserve"> </w:t>
      </w:r>
      <w:r>
        <w:rPr>
          <w:spacing w:val="-2"/>
        </w:rPr>
        <w:t xml:space="preserve">this </w:t>
      </w:r>
      <w:r>
        <w:t>Agreement, trade secrets, know-how, formulas, processes, data, communications, market research, product development, proposed products and services, business plans, technical information,</w:t>
      </w:r>
      <w:r>
        <w:rPr>
          <w:spacing w:val="-4"/>
        </w:rPr>
        <w:t xml:space="preserve"> </w:t>
      </w:r>
      <w:r>
        <w:t>proprietary</w:t>
      </w:r>
      <w:r>
        <w:rPr>
          <w:spacing w:val="-4"/>
        </w:rPr>
        <w:t xml:space="preserve"> </w:t>
      </w:r>
      <w:r>
        <w:t>information,</w:t>
      </w:r>
      <w:r>
        <w:rPr>
          <w:spacing w:val="-5"/>
        </w:rPr>
        <w:t xml:space="preserve"> </w:t>
      </w:r>
      <w:r>
        <w:t>customer</w:t>
      </w:r>
      <w:r>
        <w:rPr>
          <w:spacing w:val="-5"/>
        </w:rPr>
        <w:t xml:space="preserve"> </w:t>
      </w:r>
      <w:r>
        <w:t>lists,</w:t>
      </w:r>
      <w:r>
        <w:rPr>
          <w:spacing w:val="-4"/>
        </w:rPr>
        <w:t xml:space="preserve"> </w:t>
      </w:r>
      <w:r>
        <w:t>prices,</w:t>
      </w:r>
      <w:r>
        <w:rPr>
          <w:spacing w:val="-5"/>
        </w:rPr>
        <w:t xml:space="preserve"> </w:t>
      </w:r>
      <w:r>
        <w:t>terms</w:t>
      </w:r>
      <w:r>
        <w:rPr>
          <w:spacing w:val="-5"/>
        </w:rPr>
        <w:t xml:space="preserve"> </w:t>
      </w:r>
      <w:r>
        <w:t>and</w:t>
      </w:r>
      <w:r>
        <w:rPr>
          <w:spacing w:val="-4"/>
        </w:rPr>
        <w:t xml:space="preserve"> </w:t>
      </w:r>
      <w:r>
        <w:t>conditions,</w:t>
      </w:r>
      <w:r>
        <w:rPr>
          <w:spacing w:val="-4"/>
        </w:rPr>
        <w:t xml:space="preserve"> </w:t>
      </w:r>
      <w:r>
        <w:t>and</w:t>
      </w:r>
      <w:r>
        <w:rPr>
          <w:spacing w:val="-4"/>
        </w:rPr>
        <w:t xml:space="preserve"> </w:t>
      </w:r>
      <w:r>
        <w:t xml:space="preserve">any </w:t>
      </w:r>
      <w:r>
        <w:rPr>
          <w:spacing w:val="-2"/>
        </w:rPr>
        <w:t>non-public</w:t>
      </w:r>
      <w:r>
        <w:rPr>
          <w:spacing w:val="-6"/>
        </w:rPr>
        <w:t xml:space="preserve"> </w:t>
      </w:r>
      <w:r>
        <w:rPr>
          <w:spacing w:val="-2"/>
        </w:rPr>
        <w:t>information</w:t>
      </w:r>
      <w:r>
        <w:rPr>
          <w:spacing w:val="-6"/>
        </w:rPr>
        <w:t xml:space="preserve"> </w:t>
      </w:r>
      <w:r>
        <w:rPr>
          <w:spacing w:val="-2"/>
        </w:rPr>
        <w:t>which</w:t>
      </w:r>
      <w:r>
        <w:rPr>
          <w:spacing w:val="-5"/>
        </w:rPr>
        <w:t xml:space="preserve"> </w:t>
      </w:r>
      <w:r>
        <w:rPr>
          <w:spacing w:val="-2"/>
        </w:rPr>
        <w:t>concerns</w:t>
      </w:r>
      <w:r>
        <w:rPr>
          <w:spacing w:val="-6"/>
        </w:rPr>
        <w:t xml:space="preserve"> </w:t>
      </w:r>
      <w:r>
        <w:rPr>
          <w:spacing w:val="-2"/>
        </w:rPr>
        <w:t>the</w:t>
      </w:r>
      <w:r>
        <w:rPr>
          <w:spacing w:val="-6"/>
        </w:rPr>
        <w:t xml:space="preserve"> </w:t>
      </w:r>
      <w:r>
        <w:rPr>
          <w:spacing w:val="-2"/>
        </w:rPr>
        <w:t>business</w:t>
      </w:r>
      <w:r>
        <w:rPr>
          <w:spacing w:val="-6"/>
        </w:rPr>
        <w:t xml:space="preserve"> </w:t>
      </w:r>
      <w:r>
        <w:rPr>
          <w:spacing w:val="-2"/>
        </w:rPr>
        <w:t>and</w:t>
      </w:r>
      <w:r>
        <w:rPr>
          <w:spacing w:val="-6"/>
        </w:rPr>
        <w:t xml:space="preserve"> </w:t>
      </w:r>
      <w:r>
        <w:rPr>
          <w:spacing w:val="-2"/>
        </w:rPr>
        <w:t>operations</w:t>
      </w:r>
      <w:r>
        <w:rPr>
          <w:spacing w:val="-5"/>
        </w:rPr>
        <w:t xml:space="preserve"> </w:t>
      </w:r>
      <w:r>
        <w:rPr>
          <w:spacing w:val="-2"/>
        </w:rPr>
        <w:t>of</w:t>
      </w:r>
      <w:r>
        <w:rPr>
          <w:spacing w:val="-6"/>
        </w:rPr>
        <w:t xml:space="preserve"> </w:t>
      </w:r>
      <w:r>
        <w:rPr>
          <w:spacing w:val="-2"/>
        </w:rPr>
        <w:t>a</w:t>
      </w:r>
      <w:r>
        <w:rPr>
          <w:spacing w:val="-6"/>
        </w:rPr>
        <w:t xml:space="preserve"> </w:t>
      </w:r>
      <w:r>
        <w:rPr>
          <w:spacing w:val="-2"/>
        </w:rPr>
        <w:t>Party</w:t>
      </w:r>
      <w:r>
        <w:rPr>
          <w:spacing w:val="-6"/>
        </w:rPr>
        <w:t xml:space="preserve"> </w:t>
      </w:r>
      <w:r>
        <w:rPr>
          <w:spacing w:val="-2"/>
        </w:rPr>
        <w:t>or</w:t>
      </w:r>
      <w:r>
        <w:rPr>
          <w:spacing w:val="-5"/>
        </w:rPr>
        <w:t xml:space="preserve"> </w:t>
      </w:r>
      <w:r>
        <w:rPr>
          <w:spacing w:val="-2"/>
        </w:rPr>
        <w:t xml:space="preserve">non-public </w:t>
      </w:r>
      <w:r>
        <w:rPr>
          <w:spacing w:val="-4"/>
        </w:rPr>
        <w:t>information</w:t>
      </w:r>
      <w:r>
        <w:rPr>
          <w:spacing w:val="-7"/>
        </w:rPr>
        <w:t xml:space="preserve"> </w:t>
      </w:r>
      <w:r>
        <w:rPr>
          <w:spacing w:val="-4"/>
        </w:rPr>
        <w:t>concerning</w:t>
      </w:r>
      <w:r>
        <w:rPr>
          <w:spacing w:val="-8"/>
        </w:rPr>
        <w:t xml:space="preserve"> </w:t>
      </w:r>
      <w:r>
        <w:rPr>
          <w:spacing w:val="-4"/>
        </w:rPr>
        <w:t>the</w:t>
      </w:r>
      <w:r>
        <w:rPr>
          <w:spacing w:val="-6"/>
        </w:rPr>
        <w:t xml:space="preserve"> </w:t>
      </w:r>
      <w:r>
        <w:rPr>
          <w:spacing w:val="-4"/>
        </w:rPr>
        <w:t>business</w:t>
      </w:r>
      <w:r>
        <w:rPr>
          <w:spacing w:val="-6"/>
        </w:rPr>
        <w:t xml:space="preserve"> </w:t>
      </w:r>
      <w:r>
        <w:rPr>
          <w:spacing w:val="-4"/>
        </w:rPr>
        <w:t>and</w:t>
      </w:r>
      <w:r>
        <w:rPr>
          <w:spacing w:val="-7"/>
        </w:rPr>
        <w:t xml:space="preserve"> </w:t>
      </w:r>
      <w:r>
        <w:rPr>
          <w:spacing w:val="-4"/>
        </w:rPr>
        <w:t>operations</w:t>
      </w:r>
      <w:r>
        <w:rPr>
          <w:spacing w:val="-10"/>
        </w:rPr>
        <w:t xml:space="preserve"> </w:t>
      </w:r>
      <w:r>
        <w:rPr>
          <w:spacing w:val="-4"/>
        </w:rPr>
        <w:t>of</w:t>
      </w:r>
      <w:r>
        <w:rPr>
          <w:spacing w:val="-7"/>
        </w:rPr>
        <w:t xml:space="preserve"> </w:t>
      </w:r>
      <w:r>
        <w:rPr>
          <w:spacing w:val="-4"/>
        </w:rPr>
        <w:t>a</w:t>
      </w:r>
      <w:r>
        <w:rPr>
          <w:spacing w:val="-8"/>
        </w:rPr>
        <w:t xml:space="preserve"> </w:t>
      </w:r>
      <w:r>
        <w:rPr>
          <w:spacing w:val="-4"/>
        </w:rPr>
        <w:t>third</w:t>
      </w:r>
      <w:r>
        <w:rPr>
          <w:spacing w:val="-8"/>
        </w:rPr>
        <w:t xml:space="preserve"> </w:t>
      </w:r>
      <w:r>
        <w:rPr>
          <w:spacing w:val="-4"/>
        </w:rPr>
        <w:t>party</w:t>
      </w:r>
      <w:r>
        <w:rPr>
          <w:spacing w:val="-7"/>
        </w:rPr>
        <w:t xml:space="preserve"> </w:t>
      </w:r>
      <w:r>
        <w:rPr>
          <w:spacing w:val="-4"/>
        </w:rPr>
        <w:t>that</w:t>
      </w:r>
      <w:r>
        <w:rPr>
          <w:spacing w:val="-7"/>
        </w:rPr>
        <w:t xml:space="preserve"> </w:t>
      </w:r>
      <w:r>
        <w:rPr>
          <w:spacing w:val="-4"/>
        </w:rPr>
        <w:t>a</w:t>
      </w:r>
      <w:r>
        <w:rPr>
          <w:spacing w:val="-8"/>
        </w:rPr>
        <w:t xml:space="preserve"> </w:t>
      </w:r>
      <w:r>
        <w:rPr>
          <w:spacing w:val="-4"/>
        </w:rPr>
        <w:t>Party</w:t>
      </w:r>
      <w:r>
        <w:rPr>
          <w:spacing w:val="-7"/>
        </w:rPr>
        <w:t xml:space="preserve"> </w:t>
      </w:r>
      <w:r>
        <w:rPr>
          <w:spacing w:val="-4"/>
        </w:rPr>
        <w:t>is</w:t>
      </w:r>
      <w:r>
        <w:rPr>
          <w:spacing w:val="-8"/>
        </w:rPr>
        <w:t xml:space="preserve"> </w:t>
      </w:r>
      <w:r>
        <w:rPr>
          <w:spacing w:val="-4"/>
        </w:rPr>
        <w:t>under</w:t>
      </w:r>
      <w:r>
        <w:rPr>
          <w:spacing w:val="-7"/>
        </w:rPr>
        <w:t xml:space="preserve"> </w:t>
      </w:r>
      <w:r>
        <w:rPr>
          <w:spacing w:val="-4"/>
        </w:rPr>
        <w:t>a</w:t>
      </w:r>
      <w:r>
        <w:rPr>
          <w:spacing w:val="-10"/>
        </w:rPr>
        <w:t xml:space="preserve"> </w:t>
      </w:r>
      <w:r>
        <w:rPr>
          <w:spacing w:val="-4"/>
        </w:rPr>
        <w:t xml:space="preserve">duty </w:t>
      </w:r>
      <w:r>
        <w:rPr>
          <w:spacing w:val="-2"/>
        </w:rPr>
        <w:t>to</w:t>
      </w:r>
      <w:r>
        <w:rPr>
          <w:spacing w:val="-5"/>
        </w:rPr>
        <w:t xml:space="preserve"> </w:t>
      </w:r>
      <w:r>
        <w:rPr>
          <w:spacing w:val="-2"/>
        </w:rPr>
        <w:t>protect</w:t>
      </w:r>
      <w:r>
        <w:rPr>
          <w:spacing w:val="-5"/>
        </w:rPr>
        <w:t xml:space="preserve"> </w:t>
      </w:r>
      <w:r>
        <w:rPr>
          <w:spacing w:val="-2"/>
        </w:rPr>
        <w:t>from</w:t>
      </w:r>
      <w:r>
        <w:rPr>
          <w:spacing w:val="-5"/>
        </w:rPr>
        <w:t xml:space="preserve"> </w:t>
      </w:r>
      <w:r>
        <w:rPr>
          <w:spacing w:val="-2"/>
        </w:rPr>
        <w:t>uncontrolled</w:t>
      </w:r>
      <w:r>
        <w:rPr>
          <w:spacing w:val="-6"/>
        </w:rPr>
        <w:t xml:space="preserve"> </w:t>
      </w:r>
      <w:r>
        <w:rPr>
          <w:spacing w:val="-2"/>
        </w:rPr>
        <w:t>disclosure,</w:t>
      </w:r>
      <w:r>
        <w:rPr>
          <w:spacing w:val="-5"/>
        </w:rPr>
        <w:t xml:space="preserve"> </w:t>
      </w:r>
      <w:r>
        <w:rPr>
          <w:spacing w:val="-2"/>
        </w:rPr>
        <w:t>except</w:t>
      </w:r>
      <w:r>
        <w:rPr>
          <w:spacing w:val="-4"/>
        </w:rPr>
        <w:t xml:space="preserve"> </w:t>
      </w:r>
      <w:r>
        <w:rPr>
          <w:spacing w:val="-2"/>
        </w:rPr>
        <w:t>for</w:t>
      </w:r>
      <w:r>
        <w:rPr>
          <w:spacing w:val="-4"/>
        </w:rPr>
        <w:t xml:space="preserve"> </w:t>
      </w:r>
      <w:r>
        <w:rPr>
          <w:spacing w:val="-2"/>
        </w:rPr>
        <w:t>that</w:t>
      </w:r>
      <w:r>
        <w:rPr>
          <w:spacing w:val="-5"/>
        </w:rPr>
        <w:t xml:space="preserve"> </w:t>
      </w:r>
      <w:r>
        <w:rPr>
          <w:spacing w:val="-2"/>
        </w:rPr>
        <w:t>information</w:t>
      </w:r>
      <w:r>
        <w:rPr>
          <w:spacing w:val="-3"/>
        </w:rPr>
        <w:t xml:space="preserve"> </w:t>
      </w:r>
      <w:r>
        <w:rPr>
          <w:spacing w:val="-2"/>
        </w:rPr>
        <w:t>specified</w:t>
      </w:r>
      <w:r>
        <w:rPr>
          <w:spacing w:val="-4"/>
        </w:rPr>
        <w:t xml:space="preserve"> </w:t>
      </w:r>
      <w:r>
        <w:rPr>
          <w:spacing w:val="-2"/>
        </w:rPr>
        <w:t>in</w:t>
      </w:r>
      <w:r>
        <w:rPr>
          <w:spacing w:val="-5"/>
        </w:rPr>
        <w:t xml:space="preserve"> </w:t>
      </w:r>
      <w:r>
        <w:rPr>
          <w:spacing w:val="-2"/>
        </w:rPr>
        <w:t>Section</w:t>
      </w:r>
      <w:r>
        <w:rPr>
          <w:spacing w:val="-4"/>
        </w:rPr>
        <w:t xml:space="preserve"> </w:t>
      </w:r>
      <w:r>
        <w:rPr>
          <w:spacing w:val="-2"/>
        </w:rPr>
        <w:t>5</w:t>
      </w:r>
      <w:r>
        <w:rPr>
          <w:spacing w:val="-4"/>
        </w:rPr>
        <w:t xml:space="preserve"> </w:t>
      </w:r>
      <w:r>
        <w:rPr>
          <w:spacing w:val="-2"/>
        </w:rPr>
        <w:t xml:space="preserve">of </w:t>
      </w:r>
      <w:r>
        <w:t>this</w:t>
      </w:r>
      <w:r>
        <w:rPr>
          <w:spacing w:val="-6"/>
        </w:rPr>
        <w:t xml:space="preserve"> </w:t>
      </w:r>
      <w:r>
        <w:t>Agreement,</w:t>
      </w:r>
      <w:r>
        <w:rPr>
          <w:spacing w:val="-5"/>
        </w:rPr>
        <w:t xml:space="preserve"> </w:t>
      </w:r>
      <w:r>
        <w:t>and</w:t>
      </w:r>
      <w:r>
        <w:rPr>
          <w:spacing w:val="-6"/>
        </w:rPr>
        <w:t xml:space="preserve"> </w:t>
      </w:r>
      <w:r>
        <w:t>that: (a)</w:t>
      </w:r>
      <w:r>
        <w:rPr>
          <w:spacing w:val="-1"/>
        </w:rPr>
        <w:t xml:space="preserve"> </w:t>
      </w:r>
      <w:r>
        <w:t>Discloser</w:t>
      </w:r>
      <w:r>
        <w:rPr>
          <w:spacing w:val="-1"/>
        </w:rPr>
        <w:t xml:space="preserve"> </w:t>
      </w:r>
      <w:r>
        <w:t>owns</w:t>
      </w:r>
      <w:r>
        <w:rPr>
          <w:spacing w:val="-1"/>
        </w:rPr>
        <w:t xml:space="preserve"> </w:t>
      </w:r>
      <w:r>
        <w:t>or has</w:t>
      </w:r>
      <w:r>
        <w:rPr>
          <w:spacing w:val="-1"/>
        </w:rPr>
        <w:t xml:space="preserve"> </w:t>
      </w:r>
      <w:r>
        <w:t>a</w:t>
      </w:r>
      <w:r>
        <w:rPr>
          <w:spacing w:val="-1"/>
        </w:rPr>
        <w:t xml:space="preserve"> </w:t>
      </w:r>
      <w:r>
        <w:t>right to disclose,</w:t>
      </w:r>
      <w:r>
        <w:rPr>
          <w:spacing w:val="-1"/>
        </w:rPr>
        <w:t xml:space="preserve"> </w:t>
      </w:r>
      <w:r>
        <w:t>(b)</w:t>
      </w:r>
      <w:r>
        <w:rPr>
          <w:spacing w:val="-1"/>
        </w:rPr>
        <w:t xml:space="preserve"> </w:t>
      </w:r>
      <w:r>
        <w:t>is</w:t>
      </w:r>
      <w:r>
        <w:rPr>
          <w:spacing w:val="-1"/>
        </w:rPr>
        <w:t xml:space="preserve"> </w:t>
      </w:r>
      <w:r>
        <w:t>related to the Transaction(s), and (c) is disclosed by Discloser to the Recipient pursuant to this Agreement in the following manner:</w:t>
      </w:r>
    </w:p>
    <w:p w14:paraId="12D2862E" w14:textId="77777777" w:rsidR="00A91B4C" w:rsidRDefault="00212B04">
      <w:pPr>
        <w:pStyle w:val="ListParagraph"/>
        <w:numPr>
          <w:ilvl w:val="2"/>
          <w:numId w:val="1"/>
        </w:numPr>
        <w:tabs>
          <w:tab w:val="left" w:pos="2278"/>
          <w:tab w:val="left" w:pos="2281"/>
        </w:tabs>
        <w:jc w:val="both"/>
      </w:pPr>
      <w:bookmarkStart w:id="3" w:name="(A)_marked_by_the_Discloser_as_confident"/>
      <w:bookmarkEnd w:id="3"/>
      <w:r>
        <w:t xml:space="preserve">marked by the Discloser as confidential before its disclosure to the Recipient if it is disclosed in written, graphic or any other tangible form that can be marked as </w:t>
      </w:r>
      <w:proofErr w:type="gramStart"/>
      <w:r>
        <w:rPr>
          <w:spacing w:val="-2"/>
        </w:rPr>
        <w:t>confidential;</w:t>
      </w:r>
      <w:proofErr w:type="gramEnd"/>
    </w:p>
    <w:p w14:paraId="12D2862F" w14:textId="77777777" w:rsidR="00A91B4C" w:rsidRDefault="00212B04">
      <w:pPr>
        <w:pStyle w:val="ListParagraph"/>
        <w:numPr>
          <w:ilvl w:val="2"/>
          <w:numId w:val="1"/>
        </w:numPr>
        <w:tabs>
          <w:tab w:val="left" w:pos="2278"/>
          <w:tab w:val="left" w:pos="2281"/>
        </w:tabs>
        <w:spacing w:before="121"/>
        <w:ind w:right="115"/>
        <w:jc w:val="both"/>
      </w:pPr>
      <w:bookmarkStart w:id="4" w:name="(B)_if_disclosed_verbally,_visually_or_i"/>
      <w:bookmarkEnd w:id="4"/>
      <w:r>
        <w:t>if disclosed verbally, visually or in any other intangible form or in any tangible form that cannot be marked as confidential, identified as confidential at the time of</w:t>
      </w:r>
      <w:r>
        <w:rPr>
          <w:spacing w:val="-9"/>
        </w:rPr>
        <w:t xml:space="preserve"> </w:t>
      </w:r>
      <w:r>
        <w:t>disclosure,</w:t>
      </w:r>
      <w:r>
        <w:rPr>
          <w:spacing w:val="-9"/>
        </w:rPr>
        <w:t xml:space="preserve"> </w:t>
      </w:r>
      <w:r>
        <w:t>and</w:t>
      </w:r>
      <w:r>
        <w:rPr>
          <w:spacing w:val="-9"/>
        </w:rPr>
        <w:t xml:space="preserve"> </w:t>
      </w:r>
      <w:r>
        <w:t>thereafter</w:t>
      </w:r>
      <w:r>
        <w:rPr>
          <w:spacing w:val="-9"/>
        </w:rPr>
        <w:t xml:space="preserve"> </w:t>
      </w:r>
      <w:r>
        <w:t>confirmed</w:t>
      </w:r>
      <w:r>
        <w:rPr>
          <w:spacing w:val="-9"/>
        </w:rPr>
        <w:t xml:space="preserve"> </w:t>
      </w:r>
      <w:r>
        <w:t>in</w:t>
      </w:r>
      <w:r>
        <w:rPr>
          <w:spacing w:val="-9"/>
        </w:rPr>
        <w:t xml:space="preserve"> </w:t>
      </w:r>
      <w:r>
        <w:t>writing,</w:t>
      </w:r>
      <w:r>
        <w:rPr>
          <w:spacing w:val="-9"/>
        </w:rPr>
        <w:t xml:space="preserve"> </w:t>
      </w:r>
      <w:r>
        <w:t>marked</w:t>
      </w:r>
      <w:r>
        <w:rPr>
          <w:spacing w:val="-9"/>
        </w:rPr>
        <w:t xml:space="preserve"> </w:t>
      </w:r>
      <w:r>
        <w:t>confidential</w:t>
      </w:r>
      <w:r>
        <w:rPr>
          <w:spacing w:val="-9"/>
        </w:rPr>
        <w:t xml:space="preserve"> </w:t>
      </w:r>
      <w:r>
        <w:t>in</w:t>
      </w:r>
      <w:r>
        <w:rPr>
          <w:spacing w:val="-9"/>
        </w:rPr>
        <w:t xml:space="preserve"> </w:t>
      </w:r>
      <w:r>
        <w:t>a</w:t>
      </w:r>
      <w:r>
        <w:rPr>
          <w:spacing w:val="-10"/>
        </w:rPr>
        <w:t xml:space="preserve"> </w:t>
      </w:r>
      <w:r>
        <w:t>written notice given by the Discloser to the Recipient within fifteen (15) calendar days after its initial disclosure to the Recipient; or</w:t>
      </w:r>
    </w:p>
    <w:p w14:paraId="12D28630" w14:textId="77777777" w:rsidR="00A91B4C" w:rsidRDefault="00212B04">
      <w:pPr>
        <w:pStyle w:val="ListParagraph"/>
        <w:numPr>
          <w:ilvl w:val="2"/>
          <w:numId w:val="1"/>
        </w:numPr>
        <w:tabs>
          <w:tab w:val="left" w:pos="2278"/>
          <w:tab w:val="left" w:pos="2281"/>
        </w:tabs>
        <w:spacing w:before="119"/>
        <w:ind w:right="115"/>
        <w:jc w:val="both"/>
      </w:pPr>
      <w:bookmarkStart w:id="5" w:name="(C)_reasonably_determined_to_be_informat"/>
      <w:bookmarkEnd w:id="5"/>
      <w:r>
        <w:t>reasonably determined to be information that the Recipient would consider confidential if it was the Recipient’s own information.</w:t>
      </w:r>
    </w:p>
    <w:p w14:paraId="12D28631" w14:textId="77777777" w:rsidR="00A91B4C" w:rsidRDefault="00212B04">
      <w:pPr>
        <w:pStyle w:val="BodyText"/>
        <w:ind w:left="1561" w:right="112" w:firstLine="0"/>
      </w:pPr>
      <w:bookmarkStart w:id="6" w:name="In_the_case_of_information_disclosed_by_"/>
      <w:bookmarkEnd w:id="6"/>
      <w:r>
        <w:t>In the case of information disclosed by either Party, Confidential Information includes information</w:t>
      </w:r>
      <w:r>
        <w:rPr>
          <w:spacing w:val="-6"/>
        </w:rPr>
        <w:t xml:space="preserve"> </w:t>
      </w:r>
      <w:r>
        <w:t>about</w:t>
      </w:r>
      <w:r>
        <w:rPr>
          <w:spacing w:val="-7"/>
        </w:rPr>
        <w:t xml:space="preserve"> </w:t>
      </w:r>
      <w:r>
        <w:t>or</w:t>
      </w:r>
      <w:r>
        <w:rPr>
          <w:spacing w:val="-7"/>
        </w:rPr>
        <w:t xml:space="preserve"> </w:t>
      </w:r>
      <w:r>
        <w:t>owned</w:t>
      </w:r>
      <w:r>
        <w:rPr>
          <w:spacing w:val="-7"/>
        </w:rPr>
        <w:t xml:space="preserve"> </w:t>
      </w:r>
      <w:r>
        <w:t>by</w:t>
      </w:r>
      <w:r>
        <w:rPr>
          <w:spacing w:val="-5"/>
        </w:rPr>
        <w:t xml:space="preserve"> </w:t>
      </w:r>
      <w:r>
        <w:t>their</w:t>
      </w:r>
      <w:r>
        <w:rPr>
          <w:spacing w:val="-6"/>
        </w:rPr>
        <w:t xml:space="preserve"> </w:t>
      </w:r>
      <w:r>
        <w:t>respective</w:t>
      </w:r>
      <w:r>
        <w:rPr>
          <w:spacing w:val="-6"/>
        </w:rPr>
        <w:t xml:space="preserve"> </w:t>
      </w:r>
      <w:r>
        <w:t>customer(s).</w:t>
      </w:r>
    </w:p>
    <w:p w14:paraId="12D28632" w14:textId="77777777" w:rsidR="00A91B4C" w:rsidRDefault="00A91B4C">
      <w:pPr>
        <w:sectPr w:rsidR="00A91B4C">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320" w:bottom="280" w:left="1320" w:header="720" w:footer="720" w:gutter="0"/>
          <w:cols w:space="720"/>
        </w:sectPr>
      </w:pPr>
    </w:p>
    <w:p w14:paraId="12D28633" w14:textId="77777777" w:rsidR="00A91B4C" w:rsidRDefault="00212B04">
      <w:pPr>
        <w:pStyle w:val="ListParagraph"/>
        <w:numPr>
          <w:ilvl w:val="0"/>
          <w:numId w:val="1"/>
        </w:numPr>
        <w:tabs>
          <w:tab w:val="left" w:pos="837"/>
          <w:tab w:val="left" w:pos="840"/>
        </w:tabs>
        <w:spacing w:before="80"/>
        <w:ind w:right="114"/>
        <w:jc w:val="both"/>
      </w:pPr>
      <w:bookmarkStart w:id="7" w:name="3._AFFILIATES.__For_purposes_of_this_Agr"/>
      <w:bookmarkEnd w:id="7"/>
      <w:r>
        <w:rPr>
          <w:b/>
        </w:rPr>
        <w:lastRenderedPageBreak/>
        <w:t>AFFILIATES.</w:t>
      </w:r>
      <w:r>
        <w:rPr>
          <w:b/>
          <w:spacing w:val="40"/>
        </w:rPr>
        <w:t xml:space="preserve"> </w:t>
      </w:r>
      <w:r>
        <w:t>For</w:t>
      </w:r>
      <w:r>
        <w:rPr>
          <w:spacing w:val="-7"/>
        </w:rPr>
        <w:t xml:space="preserve"> </w:t>
      </w:r>
      <w:r>
        <w:t>purposes</w:t>
      </w:r>
      <w:r>
        <w:rPr>
          <w:spacing w:val="-7"/>
        </w:rPr>
        <w:t xml:space="preserve"> </w:t>
      </w:r>
      <w:r>
        <w:t>of</w:t>
      </w:r>
      <w:r>
        <w:rPr>
          <w:spacing w:val="-7"/>
        </w:rPr>
        <w:t xml:space="preserve"> </w:t>
      </w:r>
      <w:r>
        <w:t>this</w:t>
      </w:r>
      <w:r>
        <w:rPr>
          <w:spacing w:val="-7"/>
        </w:rPr>
        <w:t xml:space="preserve"> </w:t>
      </w:r>
      <w:r>
        <w:t>Agreement,</w:t>
      </w:r>
      <w:r>
        <w:rPr>
          <w:spacing w:val="-7"/>
        </w:rPr>
        <w:t xml:space="preserve"> </w:t>
      </w:r>
      <w:r>
        <w:t>the</w:t>
      </w:r>
      <w:r>
        <w:rPr>
          <w:spacing w:val="-7"/>
        </w:rPr>
        <w:t xml:space="preserve"> </w:t>
      </w:r>
      <w:r>
        <w:t>term</w:t>
      </w:r>
      <w:r>
        <w:rPr>
          <w:spacing w:val="-7"/>
        </w:rPr>
        <w:t xml:space="preserve"> </w:t>
      </w:r>
      <w:r>
        <w:t>“</w:t>
      </w:r>
      <w:r>
        <w:rPr>
          <w:b/>
        </w:rPr>
        <w:t>Affiliates</w:t>
      </w:r>
      <w:r>
        <w:t>”</w:t>
      </w:r>
      <w:r>
        <w:rPr>
          <w:spacing w:val="-7"/>
        </w:rPr>
        <w:t xml:space="preserve"> </w:t>
      </w:r>
      <w:r>
        <w:t>shall</w:t>
      </w:r>
      <w:r>
        <w:rPr>
          <w:spacing w:val="-6"/>
        </w:rPr>
        <w:t xml:space="preserve"> </w:t>
      </w:r>
      <w:r>
        <w:t>mean</w:t>
      </w:r>
      <w:r>
        <w:rPr>
          <w:spacing w:val="-6"/>
        </w:rPr>
        <w:t xml:space="preserve"> </w:t>
      </w:r>
      <w:r>
        <w:t>any</w:t>
      </w:r>
      <w:r>
        <w:rPr>
          <w:spacing w:val="-6"/>
        </w:rPr>
        <w:t xml:space="preserve"> </w:t>
      </w:r>
      <w:r>
        <w:t>company</w:t>
      </w:r>
      <w:r>
        <w:rPr>
          <w:spacing w:val="-6"/>
        </w:rPr>
        <w:t xml:space="preserve"> </w:t>
      </w:r>
      <w:r>
        <w:t>or entity in</w:t>
      </w:r>
      <w:r>
        <w:rPr>
          <w:spacing w:val="-1"/>
        </w:rPr>
        <w:t xml:space="preserve"> </w:t>
      </w:r>
      <w:r>
        <w:t>which a party or its parent company or</w:t>
      </w:r>
      <w:r>
        <w:rPr>
          <w:spacing w:val="-1"/>
        </w:rPr>
        <w:t xml:space="preserve"> </w:t>
      </w:r>
      <w:r>
        <w:t>companies now or</w:t>
      </w:r>
      <w:r>
        <w:rPr>
          <w:spacing w:val="-1"/>
        </w:rPr>
        <w:t xml:space="preserve"> </w:t>
      </w:r>
      <w:r>
        <w:t>later owns or</w:t>
      </w:r>
      <w:r>
        <w:rPr>
          <w:spacing w:val="-1"/>
        </w:rPr>
        <w:t xml:space="preserve"> </w:t>
      </w:r>
      <w:r>
        <w:t>controls, directly or indirectly, 50% or more of the voting stock or otherwise controls or is under common control with such company or entity.</w:t>
      </w:r>
      <w:r>
        <w:rPr>
          <w:spacing w:val="80"/>
        </w:rPr>
        <w:t xml:space="preserve"> </w:t>
      </w:r>
      <w:r>
        <w:t>“</w:t>
      </w:r>
      <w:r>
        <w:rPr>
          <w:b/>
        </w:rPr>
        <w:t>Control</w:t>
      </w:r>
      <w:r>
        <w:t>” as used in this Agreement shall mean the power or authority, through ownership or voting securities, by contract or otherwise, to direct the management and policies of the company or entity.</w:t>
      </w:r>
    </w:p>
    <w:p w14:paraId="12D28634" w14:textId="77777777" w:rsidR="00A91B4C" w:rsidRDefault="00212B04">
      <w:pPr>
        <w:pStyle w:val="Heading1"/>
        <w:numPr>
          <w:ilvl w:val="0"/>
          <w:numId w:val="1"/>
        </w:numPr>
        <w:tabs>
          <w:tab w:val="left" w:pos="840"/>
        </w:tabs>
        <w:ind w:hanging="720"/>
      </w:pPr>
      <w:bookmarkStart w:id="8" w:name="4._CONFIDENTIALITY_OBLIGATIONS"/>
      <w:bookmarkEnd w:id="8"/>
      <w:r>
        <w:rPr>
          <w:spacing w:val="-2"/>
        </w:rPr>
        <w:t>CONFIDENTIALITY</w:t>
      </w:r>
      <w:r>
        <w:rPr>
          <w:spacing w:val="3"/>
        </w:rPr>
        <w:t xml:space="preserve"> </w:t>
      </w:r>
      <w:r>
        <w:rPr>
          <w:spacing w:val="-2"/>
        </w:rPr>
        <w:t>OBLIGATIONS</w:t>
      </w:r>
    </w:p>
    <w:p w14:paraId="12D28635" w14:textId="48B3EDFB" w:rsidR="00A91B4C" w:rsidRDefault="00212B04">
      <w:pPr>
        <w:pStyle w:val="ListParagraph"/>
        <w:numPr>
          <w:ilvl w:val="1"/>
          <w:numId w:val="1"/>
        </w:numPr>
        <w:tabs>
          <w:tab w:val="left" w:pos="1557"/>
          <w:tab w:val="left" w:pos="1559"/>
        </w:tabs>
        <w:ind w:left="1559" w:hanging="720"/>
        <w:jc w:val="both"/>
      </w:pPr>
      <w:bookmarkStart w:id="9" w:name="4.1_The_Recipient_shall_receive_and_main"/>
      <w:bookmarkEnd w:id="9"/>
      <w:r>
        <w:t>The</w:t>
      </w:r>
      <w:r>
        <w:rPr>
          <w:spacing w:val="-5"/>
        </w:rPr>
        <w:t xml:space="preserve"> </w:t>
      </w:r>
      <w:r>
        <w:t>Recipient</w:t>
      </w:r>
      <w:r>
        <w:rPr>
          <w:spacing w:val="-6"/>
        </w:rPr>
        <w:t xml:space="preserve"> </w:t>
      </w:r>
      <w:r>
        <w:t>shall</w:t>
      </w:r>
      <w:r>
        <w:rPr>
          <w:spacing w:val="-4"/>
        </w:rPr>
        <w:t xml:space="preserve"> </w:t>
      </w:r>
      <w:r>
        <w:t>receive</w:t>
      </w:r>
      <w:r>
        <w:rPr>
          <w:spacing w:val="-5"/>
        </w:rPr>
        <w:t xml:space="preserve"> </w:t>
      </w:r>
      <w:r>
        <w:t>and</w:t>
      </w:r>
      <w:r>
        <w:rPr>
          <w:spacing w:val="-4"/>
        </w:rPr>
        <w:t xml:space="preserve"> </w:t>
      </w:r>
      <w:r>
        <w:t>maintain</w:t>
      </w:r>
      <w:r>
        <w:rPr>
          <w:spacing w:val="-5"/>
        </w:rPr>
        <w:t xml:space="preserve"> </w:t>
      </w:r>
      <w:r>
        <w:t>in</w:t>
      </w:r>
      <w:r>
        <w:rPr>
          <w:spacing w:val="-4"/>
        </w:rPr>
        <w:t xml:space="preserve"> </w:t>
      </w:r>
      <w:r>
        <w:t>confidence</w:t>
      </w:r>
      <w:r>
        <w:rPr>
          <w:spacing w:val="-6"/>
        </w:rPr>
        <w:t xml:space="preserve"> </w:t>
      </w:r>
      <w:proofErr w:type="gramStart"/>
      <w:r>
        <w:t>all</w:t>
      </w:r>
      <w:r>
        <w:rPr>
          <w:spacing w:val="-4"/>
        </w:rPr>
        <w:t xml:space="preserve"> </w:t>
      </w:r>
      <w:r>
        <w:t>of</w:t>
      </w:r>
      <w:proofErr w:type="gramEnd"/>
      <w:r>
        <w:rPr>
          <w:spacing w:val="-6"/>
        </w:rPr>
        <w:t xml:space="preserve"> </w:t>
      </w:r>
      <w:r>
        <w:t>the</w:t>
      </w:r>
      <w:r>
        <w:rPr>
          <w:spacing w:val="-5"/>
        </w:rPr>
        <w:t xml:space="preserve"> </w:t>
      </w:r>
      <w:r>
        <w:t>Confidential</w:t>
      </w:r>
      <w:r>
        <w:rPr>
          <w:spacing w:val="-6"/>
        </w:rPr>
        <w:t xml:space="preserve"> </w:t>
      </w:r>
      <w:r>
        <w:t>Information made available to it, directly or indirectly, by the Discloser.</w:t>
      </w:r>
      <w:r>
        <w:rPr>
          <w:spacing w:val="40"/>
        </w:rPr>
        <w:t xml:space="preserve"> </w:t>
      </w:r>
      <w:r>
        <w:t>The Recipient shall exercise reasonable</w:t>
      </w:r>
      <w:r>
        <w:rPr>
          <w:spacing w:val="-11"/>
        </w:rPr>
        <w:t xml:space="preserve"> </w:t>
      </w:r>
      <w:r>
        <w:t>efforts</w:t>
      </w:r>
      <w:r>
        <w:rPr>
          <w:spacing w:val="-11"/>
        </w:rPr>
        <w:t xml:space="preserve"> </w:t>
      </w:r>
      <w:r>
        <w:t>to</w:t>
      </w:r>
      <w:r>
        <w:rPr>
          <w:spacing w:val="-10"/>
        </w:rPr>
        <w:t xml:space="preserve"> </w:t>
      </w:r>
      <w:r>
        <w:t>avoid</w:t>
      </w:r>
      <w:r>
        <w:rPr>
          <w:spacing w:val="-11"/>
        </w:rPr>
        <w:t xml:space="preserve"> </w:t>
      </w:r>
      <w:r>
        <w:t>the</w:t>
      </w:r>
      <w:r>
        <w:rPr>
          <w:spacing w:val="-11"/>
        </w:rPr>
        <w:t xml:space="preserve"> </w:t>
      </w:r>
      <w:r>
        <w:t>disclosure</w:t>
      </w:r>
      <w:r>
        <w:rPr>
          <w:spacing w:val="-11"/>
        </w:rPr>
        <w:t xml:space="preserve"> </w:t>
      </w:r>
      <w:r>
        <w:t>of</w:t>
      </w:r>
      <w:r>
        <w:rPr>
          <w:spacing w:val="-10"/>
        </w:rPr>
        <w:t xml:space="preserve"> </w:t>
      </w:r>
      <w:r>
        <w:t>the</w:t>
      </w:r>
      <w:r>
        <w:rPr>
          <w:spacing w:val="-11"/>
        </w:rPr>
        <w:t xml:space="preserve"> </w:t>
      </w:r>
      <w:r>
        <w:t>Confidential</w:t>
      </w:r>
      <w:r>
        <w:rPr>
          <w:spacing w:val="-10"/>
        </w:rPr>
        <w:t xml:space="preserve"> </w:t>
      </w:r>
      <w:r>
        <w:t>Information</w:t>
      </w:r>
      <w:r>
        <w:rPr>
          <w:spacing w:val="-10"/>
        </w:rPr>
        <w:t xml:space="preserve"> </w:t>
      </w:r>
      <w:r>
        <w:t>to</w:t>
      </w:r>
      <w:r>
        <w:rPr>
          <w:spacing w:val="-10"/>
        </w:rPr>
        <w:t xml:space="preserve"> </w:t>
      </w:r>
      <w:r>
        <w:t>any</w:t>
      </w:r>
      <w:r>
        <w:rPr>
          <w:spacing w:val="-10"/>
        </w:rPr>
        <w:t xml:space="preserve"> </w:t>
      </w:r>
      <w:r>
        <w:t>third</w:t>
      </w:r>
      <w:r>
        <w:rPr>
          <w:spacing w:val="-10"/>
        </w:rPr>
        <w:t xml:space="preserve"> </w:t>
      </w:r>
      <w:r>
        <w:t>party including to any patenting entity, provided that the Recipient may disclose Confidential Information to its directors, officers, employees, contractors, consultants, agents and advisors, its</w:t>
      </w:r>
      <w:r>
        <w:rPr>
          <w:spacing w:val="-1"/>
        </w:rPr>
        <w:t xml:space="preserve"> </w:t>
      </w:r>
      <w:r>
        <w:t>Affiliates, contractors, agents</w:t>
      </w:r>
      <w:r>
        <w:rPr>
          <w:spacing w:val="-1"/>
        </w:rPr>
        <w:t xml:space="preserve"> </w:t>
      </w:r>
      <w:r>
        <w:t>and advisors</w:t>
      </w:r>
      <w:r>
        <w:rPr>
          <w:spacing w:val="-1"/>
        </w:rPr>
        <w:t xml:space="preserve"> </w:t>
      </w:r>
      <w:r>
        <w:t>(collectively “</w:t>
      </w:r>
      <w:r>
        <w:rPr>
          <w:b/>
        </w:rPr>
        <w:t>Representatives</w:t>
      </w:r>
      <w:r>
        <w:t>”), who are bound by the terms and conditions of this Agreement or terms and conditions at least</w:t>
      </w:r>
      <w:r>
        <w:rPr>
          <w:spacing w:val="-11"/>
        </w:rPr>
        <w:t xml:space="preserve"> </w:t>
      </w:r>
      <w:r>
        <w:t>as</w:t>
      </w:r>
      <w:r>
        <w:rPr>
          <w:spacing w:val="-12"/>
        </w:rPr>
        <w:t xml:space="preserve"> </w:t>
      </w:r>
      <w:r>
        <w:t>stringent</w:t>
      </w:r>
      <w:r>
        <w:rPr>
          <w:spacing w:val="-13"/>
        </w:rPr>
        <w:t xml:space="preserve"> </w:t>
      </w:r>
      <w:r>
        <w:t>as</w:t>
      </w:r>
      <w:r>
        <w:rPr>
          <w:spacing w:val="-13"/>
        </w:rPr>
        <w:t xml:space="preserve"> </w:t>
      </w:r>
      <w:r>
        <w:t>those</w:t>
      </w:r>
      <w:r>
        <w:rPr>
          <w:spacing w:val="-12"/>
        </w:rPr>
        <w:t xml:space="preserve"> </w:t>
      </w:r>
      <w:r>
        <w:t>contained</w:t>
      </w:r>
      <w:r>
        <w:rPr>
          <w:spacing w:val="-12"/>
        </w:rPr>
        <w:t xml:space="preserve"> </w:t>
      </w:r>
      <w:r>
        <w:t>in</w:t>
      </w:r>
      <w:r>
        <w:rPr>
          <w:spacing w:val="-12"/>
        </w:rPr>
        <w:t xml:space="preserve"> </w:t>
      </w:r>
      <w:r>
        <w:t>this</w:t>
      </w:r>
      <w:r>
        <w:rPr>
          <w:spacing w:val="-13"/>
        </w:rPr>
        <w:t xml:space="preserve"> </w:t>
      </w:r>
      <w:r>
        <w:t>Agreement.</w:t>
      </w:r>
      <w:r>
        <w:rPr>
          <w:spacing w:val="-11"/>
        </w:rPr>
        <w:t xml:space="preserve"> </w:t>
      </w:r>
      <w:r>
        <w:t>Each</w:t>
      </w:r>
      <w:r>
        <w:rPr>
          <w:spacing w:val="-12"/>
        </w:rPr>
        <w:t xml:space="preserve"> </w:t>
      </w:r>
      <w:r>
        <w:t>Party</w:t>
      </w:r>
      <w:r>
        <w:rPr>
          <w:spacing w:val="-11"/>
        </w:rPr>
        <w:t xml:space="preserve"> </w:t>
      </w:r>
      <w:r>
        <w:t>agrees</w:t>
      </w:r>
      <w:r>
        <w:rPr>
          <w:spacing w:val="-13"/>
        </w:rPr>
        <w:t xml:space="preserve"> </w:t>
      </w:r>
      <w:r>
        <w:t>that</w:t>
      </w:r>
      <w:r>
        <w:rPr>
          <w:spacing w:val="-13"/>
        </w:rPr>
        <w:t xml:space="preserve"> </w:t>
      </w:r>
      <w:r>
        <w:t>its</w:t>
      </w:r>
      <w:r>
        <w:rPr>
          <w:spacing w:val="-12"/>
        </w:rPr>
        <w:t xml:space="preserve"> </w:t>
      </w:r>
      <w:r>
        <w:t xml:space="preserve">disclosure of Confidential Information to Representatives shall be limited to only so much of such Confidential Information is necessary for the Representatives to perform their respective </w:t>
      </w:r>
      <w:r>
        <w:rPr>
          <w:spacing w:val="-2"/>
        </w:rPr>
        <w:t>functions.</w:t>
      </w:r>
    </w:p>
    <w:p w14:paraId="12D28636" w14:textId="77777777" w:rsidR="00A91B4C" w:rsidRDefault="00212B04">
      <w:pPr>
        <w:pStyle w:val="ListParagraph"/>
        <w:numPr>
          <w:ilvl w:val="1"/>
          <w:numId w:val="1"/>
        </w:numPr>
        <w:tabs>
          <w:tab w:val="left" w:pos="1556"/>
          <w:tab w:val="left" w:pos="1559"/>
        </w:tabs>
        <w:spacing w:before="119"/>
        <w:ind w:left="1559" w:right="117"/>
        <w:jc w:val="both"/>
      </w:pPr>
      <w:bookmarkStart w:id="10" w:name="4.2_The_Recipient_agrees_to_treat_the_Di"/>
      <w:bookmarkEnd w:id="10"/>
      <w:r>
        <w:t>The</w:t>
      </w:r>
      <w:r>
        <w:rPr>
          <w:spacing w:val="-5"/>
        </w:rPr>
        <w:t xml:space="preserve"> </w:t>
      </w:r>
      <w:r>
        <w:t>Recipient</w:t>
      </w:r>
      <w:r>
        <w:rPr>
          <w:spacing w:val="-4"/>
        </w:rPr>
        <w:t xml:space="preserve"> </w:t>
      </w:r>
      <w:r>
        <w:t>agrees</w:t>
      </w:r>
      <w:r>
        <w:rPr>
          <w:spacing w:val="-5"/>
        </w:rPr>
        <w:t xml:space="preserve"> </w:t>
      </w:r>
      <w:r>
        <w:t>to</w:t>
      </w:r>
      <w:r>
        <w:rPr>
          <w:spacing w:val="-4"/>
        </w:rPr>
        <w:t xml:space="preserve"> </w:t>
      </w:r>
      <w:r>
        <w:t>treat</w:t>
      </w:r>
      <w:r>
        <w:rPr>
          <w:spacing w:val="-4"/>
        </w:rPr>
        <w:t xml:space="preserve"> </w:t>
      </w:r>
      <w:r>
        <w:t>the</w:t>
      </w:r>
      <w:r>
        <w:rPr>
          <w:spacing w:val="-5"/>
        </w:rPr>
        <w:t xml:space="preserve"> </w:t>
      </w:r>
      <w:r>
        <w:t>Discloser’s</w:t>
      </w:r>
      <w:r>
        <w:rPr>
          <w:spacing w:val="-5"/>
        </w:rPr>
        <w:t xml:space="preserve"> </w:t>
      </w:r>
      <w:r>
        <w:t>Confidential</w:t>
      </w:r>
      <w:r>
        <w:rPr>
          <w:spacing w:val="-4"/>
        </w:rPr>
        <w:t xml:space="preserve"> </w:t>
      </w:r>
      <w:r>
        <w:t>Information</w:t>
      </w:r>
      <w:r>
        <w:rPr>
          <w:spacing w:val="-4"/>
        </w:rPr>
        <w:t xml:space="preserve"> </w:t>
      </w:r>
      <w:r>
        <w:t>in</w:t>
      </w:r>
      <w:r>
        <w:rPr>
          <w:spacing w:val="-4"/>
        </w:rPr>
        <w:t xml:space="preserve"> </w:t>
      </w:r>
      <w:r>
        <w:t>the</w:t>
      </w:r>
      <w:r>
        <w:rPr>
          <w:spacing w:val="-5"/>
        </w:rPr>
        <w:t xml:space="preserve"> </w:t>
      </w:r>
      <w:r>
        <w:t>same</w:t>
      </w:r>
      <w:r>
        <w:rPr>
          <w:spacing w:val="-5"/>
        </w:rPr>
        <w:t xml:space="preserve"> </w:t>
      </w:r>
      <w:r>
        <w:t>manner as it treats its own.</w:t>
      </w:r>
    </w:p>
    <w:p w14:paraId="12D28637" w14:textId="13BA8F90" w:rsidR="00A91B4C" w:rsidRDefault="00212B04">
      <w:pPr>
        <w:pStyle w:val="ListParagraph"/>
        <w:numPr>
          <w:ilvl w:val="1"/>
          <w:numId w:val="1"/>
        </w:numPr>
        <w:tabs>
          <w:tab w:val="left" w:pos="1557"/>
          <w:tab w:val="left" w:pos="1559"/>
        </w:tabs>
        <w:ind w:left="1559" w:hanging="720"/>
        <w:jc w:val="both"/>
      </w:pPr>
      <w:bookmarkStart w:id="11" w:name="4.3_The_Recipient_shall,_upon_written_re"/>
      <w:bookmarkEnd w:id="11"/>
      <w:r>
        <w:t>The Recipient shall, upon written request by the Discloser, return or destroy  Confidential</w:t>
      </w:r>
      <w:r>
        <w:rPr>
          <w:spacing w:val="-13"/>
        </w:rPr>
        <w:t xml:space="preserve"> </w:t>
      </w:r>
      <w:r>
        <w:t>Information</w:t>
      </w:r>
      <w:r>
        <w:rPr>
          <w:spacing w:val="-12"/>
        </w:rPr>
        <w:t xml:space="preserve"> </w:t>
      </w:r>
      <w:r>
        <w:t>furnished</w:t>
      </w:r>
      <w:r>
        <w:rPr>
          <w:spacing w:val="-13"/>
        </w:rPr>
        <w:t xml:space="preserve"> </w:t>
      </w:r>
      <w:r>
        <w:t>in</w:t>
      </w:r>
      <w:r>
        <w:rPr>
          <w:spacing w:val="-12"/>
        </w:rPr>
        <w:t xml:space="preserve"> </w:t>
      </w:r>
      <w:r>
        <w:t>writing</w:t>
      </w:r>
      <w:r>
        <w:rPr>
          <w:spacing w:val="-12"/>
        </w:rPr>
        <w:t xml:space="preserve"> </w:t>
      </w:r>
      <w:r>
        <w:t>to</w:t>
      </w:r>
      <w:r>
        <w:rPr>
          <w:spacing w:val="-13"/>
        </w:rPr>
        <w:t xml:space="preserve"> </w:t>
      </w:r>
      <w:r>
        <w:t>the</w:t>
      </w:r>
      <w:r>
        <w:rPr>
          <w:spacing w:val="-13"/>
        </w:rPr>
        <w:t xml:space="preserve"> </w:t>
      </w:r>
      <w:r>
        <w:t>Recipient,</w:t>
      </w:r>
      <w:r>
        <w:rPr>
          <w:spacing w:val="-13"/>
        </w:rPr>
        <w:t xml:space="preserve"> </w:t>
      </w:r>
      <w:r>
        <w:t>directly</w:t>
      </w:r>
      <w:r>
        <w:rPr>
          <w:spacing w:val="-12"/>
        </w:rPr>
        <w:t xml:space="preserve"> </w:t>
      </w:r>
      <w:r>
        <w:t>or</w:t>
      </w:r>
      <w:r>
        <w:rPr>
          <w:spacing w:val="-13"/>
        </w:rPr>
        <w:t xml:space="preserve"> </w:t>
      </w:r>
      <w:r>
        <w:t>indirectly,</w:t>
      </w:r>
      <w:r>
        <w:rPr>
          <w:spacing w:val="-13"/>
        </w:rPr>
        <w:t xml:space="preserve"> </w:t>
      </w:r>
      <w:r>
        <w:t>by</w:t>
      </w:r>
      <w:r>
        <w:rPr>
          <w:spacing w:val="-13"/>
        </w:rPr>
        <w:t xml:space="preserve"> </w:t>
      </w:r>
      <w:r>
        <w:t>the Discloser,</w:t>
      </w:r>
      <w:r>
        <w:rPr>
          <w:spacing w:val="-13"/>
        </w:rPr>
        <w:t xml:space="preserve"> </w:t>
      </w:r>
      <w:r>
        <w:t>except</w:t>
      </w:r>
      <w:r>
        <w:rPr>
          <w:spacing w:val="-14"/>
        </w:rPr>
        <w:t xml:space="preserve"> </w:t>
      </w:r>
      <w:r>
        <w:t>that</w:t>
      </w:r>
      <w:r>
        <w:rPr>
          <w:spacing w:val="-14"/>
        </w:rPr>
        <w:t xml:space="preserve"> </w:t>
      </w:r>
      <w:r>
        <w:t>the</w:t>
      </w:r>
      <w:r>
        <w:rPr>
          <w:spacing w:val="-14"/>
        </w:rPr>
        <w:t xml:space="preserve"> </w:t>
      </w:r>
      <w:r>
        <w:t>Recipient</w:t>
      </w:r>
      <w:r>
        <w:rPr>
          <w:spacing w:val="-13"/>
        </w:rPr>
        <w:t xml:space="preserve"> </w:t>
      </w:r>
      <w:r>
        <w:t>may</w:t>
      </w:r>
      <w:r>
        <w:rPr>
          <w:spacing w:val="-13"/>
        </w:rPr>
        <w:t xml:space="preserve"> </w:t>
      </w:r>
      <w:r>
        <w:t>retain</w:t>
      </w:r>
      <w:r>
        <w:rPr>
          <w:spacing w:val="-13"/>
        </w:rPr>
        <w:t xml:space="preserve"> </w:t>
      </w:r>
      <w:r>
        <w:t>one</w:t>
      </w:r>
      <w:r>
        <w:rPr>
          <w:spacing w:val="-14"/>
        </w:rPr>
        <w:t xml:space="preserve"> </w:t>
      </w:r>
      <w:r>
        <w:t>copy</w:t>
      </w:r>
      <w:r>
        <w:rPr>
          <w:spacing w:val="-13"/>
        </w:rPr>
        <w:t xml:space="preserve"> </w:t>
      </w:r>
      <w:r>
        <w:t>in</w:t>
      </w:r>
      <w:r>
        <w:rPr>
          <w:spacing w:val="-13"/>
        </w:rPr>
        <w:t xml:space="preserve"> </w:t>
      </w:r>
      <w:r>
        <w:t>its</w:t>
      </w:r>
      <w:r>
        <w:rPr>
          <w:spacing w:val="-14"/>
        </w:rPr>
        <w:t xml:space="preserve"> </w:t>
      </w:r>
      <w:r>
        <w:t>confidential</w:t>
      </w:r>
      <w:r>
        <w:rPr>
          <w:spacing w:val="-14"/>
        </w:rPr>
        <w:t xml:space="preserve"> </w:t>
      </w:r>
      <w:r>
        <w:t>files</w:t>
      </w:r>
      <w:r>
        <w:rPr>
          <w:spacing w:val="-14"/>
        </w:rPr>
        <w:t xml:space="preserve"> </w:t>
      </w:r>
      <w:r>
        <w:t>for</w:t>
      </w:r>
      <w:r>
        <w:rPr>
          <w:spacing w:val="-13"/>
        </w:rPr>
        <w:t xml:space="preserve"> </w:t>
      </w:r>
      <w:r>
        <w:t>archival and evidentiary purposes, and copies of any Confidential Information (including any electronic file back-up and other back-up media) that Recipient is required to record or maintain in its files by applicable statute, law or government rule or regulation,</w:t>
      </w:r>
      <w:r>
        <w:rPr>
          <w:spacing w:val="-1"/>
        </w:rPr>
        <w:t xml:space="preserve"> </w:t>
      </w:r>
      <w:r>
        <w:t>or by any judicial governmental supervisory or regulatory body or pursuant to its compliance and record-retention policies and procedures.</w:t>
      </w:r>
    </w:p>
    <w:p w14:paraId="12D28638" w14:textId="77777777" w:rsidR="00A91B4C" w:rsidRDefault="00212B04">
      <w:pPr>
        <w:pStyle w:val="Heading1"/>
        <w:numPr>
          <w:ilvl w:val="0"/>
          <w:numId w:val="1"/>
        </w:numPr>
        <w:tabs>
          <w:tab w:val="left" w:pos="839"/>
        </w:tabs>
        <w:spacing w:before="121"/>
        <w:ind w:left="839" w:hanging="720"/>
      </w:pPr>
      <w:bookmarkStart w:id="12" w:name="5._EXCEPTIONS_TO_CONFIDENTIALITY"/>
      <w:bookmarkEnd w:id="12"/>
      <w:r>
        <w:rPr>
          <w:spacing w:val="-4"/>
        </w:rPr>
        <w:t>EXCEPTIONS</w:t>
      </w:r>
      <w:r>
        <w:rPr>
          <w:spacing w:val="-7"/>
        </w:rPr>
        <w:t xml:space="preserve"> </w:t>
      </w:r>
      <w:r>
        <w:rPr>
          <w:spacing w:val="-4"/>
        </w:rPr>
        <w:t>TO</w:t>
      </w:r>
      <w:r>
        <w:rPr>
          <w:spacing w:val="-7"/>
        </w:rPr>
        <w:t xml:space="preserve"> </w:t>
      </w:r>
      <w:r>
        <w:rPr>
          <w:spacing w:val="-4"/>
        </w:rPr>
        <w:t>CONFIDENTIALITY</w:t>
      </w:r>
    </w:p>
    <w:p w14:paraId="12D28639" w14:textId="77777777" w:rsidR="00A91B4C" w:rsidRDefault="00212B04">
      <w:pPr>
        <w:pStyle w:val="ListParagraph"/>
        <w:numPr>
          <w:ilvl w:val="1"/>
          <w:numId w:val="1"/>
        </w:numPr>
        <w:tabs>
          <w:tab w:val="left" w:pos="1556"/>
          <w:tab w:val="left" w:pos="1559"/>
        </w:tabs>
        <w:spacing w:before="119"/>
        <w:ind w:left="1559" w:right="117"/>
        <w:jc w:val="both"/>
      </w:pPr>
      <w:bookmarkStart w:id="13" w:name="5.1_The_obligations_of_Section_4_above_s"/>
      <w:bookmarkEnd w:id="13"/>
      <w:r>
        <w:t>The obligations of Section 4 above shall not apply to any portion of the Confidential Information if any of the following are demonstrated:</w:t>
      </w:r>
    </w:p>
    <w:p w14:paraId="12D2863A" w14:textId="77777777" w:rsidR="00A91B4C" w:rsidRDefault="00212B04">
      <w:pPr>
        <w:pStyle w:val="ListParagraph"/>
        <w:numPr>
          <w:ilvl w:val="2"/>
          <w:numId w:val="1"/>
        </w:numPr>
        <w:tabs>
          <w:tab w:val="left" w:pos="2277"/>
          <w:tab w:val="left" w:pos="2279"/>
        </w:tabs>
        <w:ind w:left="2279" w:right="115" w:hanging="720"/>
        <w:jc w:val="both"/>
      </w:pPr>
      <w:bookmarkStart w:id="14" w:name="(A)_Confidential_Information_was_in_the_"/>
      <w:bookmarkEnd w:id="14"/>
      <w:r>
        <w:t>Confidential Information was in the Recipient’s or its Affiliates’ possession prior to</w:t>
      </w:r>
      <w:r>
        <w:rPr>
          <w:spacing w:val="-6"/>
        </w:rPr>
        <w:t xml:space="preserve"> </w:t>
      </w:r>
      <w:r>
        <w:t>first</w:t>
      </w:r>
      <w:r>
        <w:rPr>
          <w:spacing w:val="-7"/>
        </w:rPr>
        <w:t xml:space="preserve"> </w:t>
      </w:r>
      <w:r>
        <w:t>receipt</w:t>
      </w:r>
      <w:r>
        <w:rPr>
          <w:spacing w:val="-7"/>
        </w:rPr>
        <w:t xml:space="preserve"> </w:t>
      </w:r>
      <w:r>
        <w:t>of</w:t>
      </w:r>
      <w:r>
        <w:rPr>
          <w:spacing w:val="-7"/>
        </w:rPr>
        <w:t xml:space="preserve"> </w:t>
      </w:r>
      <w:r>
        <w:t>same,</w:t>
      </w:r>
      <w:r>
        <w:rPr>
          <w:spacing w:val="-7"/>
        </w:rPr>
        <w:t xml:space="preserve"> </w:t>
      </w:r>
      <w:r>
        <w:t>directly</w:t>
      </w:r>
      <w:r>
        <w:rPr>
          <w:spacing w:val="-6"/>
        </w:rPr>
        <w:t xml:space="preserve"> </w:t>
      </w:r>
      <w:r>
        <w:t>or</w:t>
      </w:r>
      <w:r>
        <w:rPr>
          <w:spacing w:val="-7"/>
        </w:rPr>
        <w:t xml:space="preserve"> </w:t>
      </w:r>
      <w:r>
        <w:t>indirectly,</w:t>
      </w:r>
      <w:r>
        <w:rPr>
          <w:spacing w:val="-7"/>
        </w:rPr>
        <w:t xml:space="preserve"> </w:t>
      </w:r>
      <w:r>
        <w:t>from</w:t>
      </w:r>
      <w:r>
        <w:rPr>
          <w:spacing w:val="-7"/>
        </w:rPr>
        <w:t xml:space="preserve"> </w:t>
      </w:r>
      <w:r>
        <w:t>the</w:t>
      </w:r>
      <w:r>
        <w:rPr>
          <w:spacing w:val="-8"/>
        </w:rPr>
        <w:t xml:space="preserve"> </w:t>
      </w:r>
      <w:r>
        <w:t>Discloser,</w:t>
      </w:r>
      <w:r>
        <w:rPr>
          <w:spacing w:val="-7"/>
        </w:rPr>
        <w:t xml:space="preserve"> </w:t>
      </w:r>
      <w:r>
        <w:t>provided</w:t>
      </w:r>
      <w:r>
        <w:rPr>
          <w:spacing w:val="-6"/>
        </w:rPr>
        <w:t xml:space="preserve"> </w:t>
      </w:r>
      <w:r>
        <w:t>that</w:t>
      </w:r>
      <w:r>
        <w:rPr>
          <w:spacing w:val="-7"/>
        </w:rPr>
        <w:t xml:space="preserve"> </w:t>
      </w:r>
      <w:r>
        <w:t>the source of such information, insofar as is known by the Recipient, was not prohibited from disclosing such information to the Recipient by a confidentiality agreement with, or other contractual, legal or fiduciary obligation of confidentiality to, the Discloser.</w:t>
      </w:r>
    </w:p>
    <w:p w14:paraId="12D2863B" w14:textId="77777777" w:rsidR="00A91B4C" w:rsidRDefault="00212B04">
      <w:pPr>
        <w:pStyle w:val="ListParagraph"/>
        <w:numPr>
          <w:ilvl w:val="2"/>
          <w:numId w:val="1"/>
        </w:numPr>
        <w:tabs>
          <w:tab w:val="left" w:pos="2279"/>
        </w:tabs>
        <w:ind w:left="2279" w:right="118" w:hanging="720"/>
        <w:jc w:val="both"/>
      </w:pPr>
      <w:bookmarkStart w:id="15" w:name="(B)_At_the_time_of_disclosure,_Confident"/>
      <w:bookmarkEnd w:id="15"/>
      <w:r>
        <w:t>At the time of disclosure, Confidential Information is or becomes published information known on a non-confidential basis through no breach of this Agreement by the Recipient or its Affiliates.</w:t>
      </w:r>
    </w:p>
    <w:p w14:paraId="12D2863C" w14:textId="77777777" w:rsidR="00A91B4C" w:rsidRDefault="00212B04">
      <w:pPr>
        <w:pStyle w:val="ListParagraph"/>
        <w:numPr>
          <w:ilvl w:val="2"/>
          <w:numId w:val="1"/>
        </w:numPr>
        <w:tabs>
          <w:tab w:val="left" w:pos="2276"/>
          <w:tab w:val="left" w:pos="2278"/>
        </w:tabs>
        <w:ind w:left="2278"/>
        <w:jc w:val="both"/>
      </w:pPr>
      <w:bookmarkStart w:id="16" w:name="(C)_Confidential_Information_corresponds"/>
      <w:bookmarkEnd w:id="16"/>
      <w:r>
        <w:t>Confidential</w:t>
      </w:r>
      <w:r>
        <w:rPr>
          <w:spacing w:val="-5"/>
        </w:rPr>
        <w:t xml:space="preserve"> </w:t>
      </w:r>
      <w:r>
        <w:t>Information</w:t>
      </w:r>
      <w:r>
        <w:rPr>
          <w:spacing w:val="-5"/>
        </w:rPr>
        <w:t xml:space="preserve"> </w:t>
      </w:r>
      <w:r>
        <w:t>corresponds</w:t>
      </w:r>
      <w:r>
        <w:rPr>
          <w:spacing w:val="-6"/>
        </w:rPr>
        <w:t xml:space="preserve"> </w:t>
      </w:r>
      <w:r>
        <w:t>in</w:t>
      </w:r>
      <w:r>
        <w:rPr>
          <w:spacing w:val="-6"/>
        </w:rPr>
        <w:t xml:space="preserve"> </w:t>
      </w:r>
      <w:r>
        <w:t>substance</w:t>
      </w:r>
      <w:r>
        <w:rPr>
          <w:spacing w:val="-6"/>
        </w:rPr>
        <w:t xml:space="preserve"> </w:t>
      </w:r>
      <w:r>
        <w:t>to</w:t>
      </w:r>
      <w:r>
        <w:rPr>
          <w:spacing w:val="-7"/>
        </w:rPr>
        <w:t xml:space="preserve"> </w:t>
      </w:r>
      <w:r>
        <w:t>information</w:t>
      </w:r>
      <w:r>
        <w:rPr>
          <w:spacing w:val="-5"/>
        </w:rPr>
        <w:t xml:space="preserve"> </w:t>
      </w:r>
      <w:r>
        <w:t>furnished</w:t>
      </w:r>
      <w:r>
        <w:rPr>
          <w:spacing w:val="-5"/>
        </w:rPr>
        <w:t xml:space="preserve"> </w:t>
      </w:r>
      <w:r>
        <w:t>to</w:t>
      </w:r>
      <w:r>
        <w:rPr>
          <w:spacing w:val="-5"/>
        </w:rPr>
        <w:t xml:space="preserve"> </w:t>
      </w:r>
      <w:r>
        <w:t>the Recipient or its Affiliates by others provided that the source of such information, insofar as is known by the Recipient, is not prohibited from disclosing such information to the Recipient by a confidentiality agreement with, or other contractual, legal or fiduciary obligation of confidentiality to, the Discloser.</w:t>
      </w:r>
    </w:p>
    <w:p w14:paraId="12D2863D" w14:textId="77777777" w:rsidR="00A91B4C" w:rsidRDefault="00A91B4C">
      <w:pPr>
        <w:jc w:val="both"/>
        <w:sectPr w:rsidR="00A91B4C">
          <w:footerReference w:type="default" r:id="rId15"/>
          <w:pgSz w:w="12240" w:h="15840"/>
          <w:pgMar w:top="1360" w:right="1320" w:bottom="960" w:left="1320" w:header="0" w:footer="778" w:gutter="0"/>
          <w:pgNumType w:start="2"/>
          <w:cols w:space="720"/>
        </w:sectPr>
      </w:pPr>
    </w:p>
    <w:p w14:paraId="12D2863E" w14:textId="77777777" w:rsidR="00A91B4C" w:rsidRDefault="00212B04">
      <w:pPr>
        <w:pStyle w:val="ListParagraph"/>
        <w:numPr>
          <w:ilvl w:val="2"/>
          <w:numId w:val="1"/>
        </w:numPr>
        <w:tabs>
          <w:tab w:val="left" w:pos="2277"/>
          <w:tab w:val="left" w:pos="2279"/>
        </w:tabs>
        <w:spacing w:before="80"/>
        <w:ind w:left="2279" w:hanging="720"/>
        <w:jc w:val="both"/>
      </w:pPr>
      <w:bookmarkStart w:id="17" w:name="(D)_Confidential_Information_is_independ"/>
      <w:bookmarkEnd w:id="17"/>
      <w:r>
        <w:lastRenderedPageBreak/>
        <w:t>Confidential Information is independently developed by the Recipient or its Affiliates without the use of the Confidential Information.</w:t>
      </w:r>
    </w:p>
    <w:p w14:paraId="12D2863F" w14:textId="77777777" w:rsidR="00A91B4C" w:rsidRDefault="00212B04">
      <w:pPr>
        <w:pStyle w:val="ListParagraph"/>
        <w:numPr>
          <w:ilvl w:val="1"/>
          <w:numId w:val="1"/>
        </w:numPr>
        <w:tabs>
          <w:tab w:val="left" w:pos="1557"/>
          <w:tab w:val="left" w:pos="1559"/>
        </w:tabs>
        <w:spacing w:before="119"/>
        <w:ind w:left="1559" w:hanging="720"/>
        <w:jc w:val="both"/>
      </w:pPr>
      <w:bookmarkStart w:id="18" w:name="5.2_The_occurrence_of_any_of_the_above_e"/>
      <w:bookmarkEnd w:id="18"/>
      <w:r>
        <w:t>The occurrence of any of the above exceptions shall not be construed to grant any rights, express or implied, under any patent licensable by the Discloser.</w:t>
      </w:r>
    </w:p>
    <w:p w14:paraId="12D28640" w14:textId="77777777" w:rsidR="00A91B4C" w:rsidRDefault="00212B04">
      <w:pPr>
        <w:pStyle w:val="ListParagraph"/>
        <w:numPr>
          <w:ilvl w:val="1"/>
          <w:numId w:val="1"/>
        </w:numPr>
        <w:tabs>
          <w:tab w:val="left" w:pos="1557"/>
          <w:tab w:val="left" w:pos="1559"/>
        </w:tabs>
        <w:ind w:left="1559" w:hanging="720"/>
        <w:jc w:val="both"/>
      </w:pPr>
      <w:bookmarkStart w:id="19" w:name="5.3_Confidential_Information_shall_not_b"/>
      <w:bookmarkEnd w:id="19"/>
      <w:r>
        <w:t>Confidential Information shall not be deemed to be within any of the above exceptions merely</w:t>
      </w:r>
      <w:r>
        <w:rPr>
          <w:spacing w:val="-11"/>
        </w:rPr>
        <w:t xml:space="preserve"> </w:t>
      </w:r>
      <w:r>
        <w:t>because</w:t>
      </w:r>
      <w:r>
        <w:rPr>
          <w:spacing w:val="-12"/>
        </w:rPr>
        <w:t xml:space="preserve"> </w:t>
      </w:r>
      <w:r>
        <w:t>it</w:t>
      </w:r>
      <w:r>
        <w:rPr>
          <w:spacing w:val="-12"/>
        </w:rPr>
        <w:t xml:space="preserve"> </w:t>
      </w:r>
      <w:r>
        <w:t>is</w:t>
      </w:r>
      <w:r>
        <w:rPr>
          <w:spacing w:val="-11"/>
        </w:rPr>
        <w:t xml:space="preserve"> </w:t>
      </w:r>
      <w:r>
        <w:t>embraced</w:t>
      </w:r>
      <w:r>
        <w:rPr>
          <w:spacing w:val="-11"/>
        </w:rPr>
        <w:t xml:space="preserve"> </w:t>
      </w:r>
      <w:r>
        <w:t>by</w:t>
      </w:r>
      <w:r>
        <w:rPr>
          <w:spacing w:val="-11"/>
        </w:rPr>
        <w:t xml:space="preserve"> </w:t>
      </w:r>
      <w:r>
        <w:t>more</w:t>
      </w:r>
      <w:r>
        <w:rPr>
          <w:spacing w:val="-11"/>
        </w:rPr>
        <w:t xml:space="preserve"> </w:t>
      </w:r>
      <w:r>
        <w:t>general</w:t>
      </w:r>
      <w:r>
        <w:rPr>
          <w:spacing w:val="-12"/>
        </w:rPr>
        <w:t xml:space="preserve"> </w:t>
      </w:r>
      <w:r>
        <w:t>information</w:t>
      </w:r>
      <w:r>
        <w:rPr>
          <w:spacing w:val="-11"/>
        </w:rPr>
        <w:t xml:space="preserve"> </w:t>
      </w:r>
      <w:r>
        <w:t>available</w:t>
      </w:r>
      <w:r>
        <w:rPr>
          <w:spacing w:val="-12"/>
        </w:rPr>
        <w:t xml:space="preserve"> </w:t>
      </w:r>
      <w:r>
        <w:t>on</w:t>
      </w:r>
      <w:r>
        <w:rPr>
          <w:spacing w:val="-11"/>
        </w:rPr>
        <w:t xml:space="preserve"> </w:t>
      </w:r>
      <w:r>
        <w:t>a</w:t>
      </w:r>
      <w:r>
        <w:rPr>
          <w:spacing w:val="-12"/>
        </w:rPr>
        <w:t xml:space="preserve"> </w:t>
      </w:r>
      <w:r>
        <w:t>non-confidential basis or in the Recipient’s possession.</w:t>
      </w:r>
      <w:r>
        <w:rPr>
          <w:spacing w:val="40"/>
        </w:rPr>
        <w:t xml:space="preserve"> </w:t>
      </w:r>
      <w:r>
        <w:t>In addition, any combination of features shall not be deemed within any of the above exceptions unless the combination itself and its principles</w:t>
      </w:r>
      <w:r>
        <w:rPr>
          <w:spacing w:val="-10"/>
        </w:rPr>
        <w:t xml:space="preserve"> </w:t>
      </w:r>
      <w:r>
        <w:t>of</w:t>
      </w:r>
      <w:r>
        <w:rPr>
          <w:spacing w:val="-9"/>
        </w:rPr>
        <w:t xml:space="preserve"> </w:t>
      </w:r>
      <w:r>
        <w:t>operation</w:t>
      </w:r>
      <w:r>
        <w:rPr>
          <w:spacing w:val="-9"/>
        </w:rPr>
        <w:t xml:space="preserve"> </w:t>
      </w:r>
      <w:r>
        <w:t>are</w:t>
      </w:r>
      <w:r>
        <w:rPr>
          <w:spacing w:val="-8"/>
        </w:rPr>
        <w:t xml:space="preserve"> </w:t>
      </w:r>
      <w:r>
        <w:t>embraced</w:t>
      </w:r>
      <w:r>
        <w:rPr>
          <w:spacing w:val="-9"/>
        </w:rPr>
        <w:t xml:space="preserve"> </w:t>
      </w:r>
      <w:r>
        <w:t>by</w:t>
      </w:r>
      <w:r>
        <w:rPr>
          <w:spacing w:val="-9"/>
        </w:rPr>
        <w:t xml:space="preserve"> </w:t>
      </w:r>
      <w:r>
        <w:t>corresponding</w:t>
      </w:r>
      <w:r>
        <w:rPr>
          <w:spacing w:val="-9"/>
        </w:rPr>
        <w:t xml:space="preserve"> </w:t>
      </w:r>
      <w:r>
        <w:t>information,</w:t>
      </w:r>
      <w:r>
        <w:rPr>
          <w:spacing w:val="-9"/>
        </w:rPr>
        <w:t xml:space="preserve"> </w:t>
      </w:r>
      <w:r>
        <w:t>which</w:t>
      </w:r>
      <w:r>
        <w:rPr>
          <w:spacing w:val="-9"/>
        </w:rPr>
        <w:t xml:space="preserve"> </w:t>
      </w:r>
      <w:r>
        <w:t>is</w:t>
      </w:r>
      <w:r>
        <w:rPr>
          <w:spacing w:val="-8"/>
        </w:rPr>
        <w:t xml:space="preserve"> </w:t>
      </w:r>
      <w:r>
        <w:t>within</w:t>
      </w:r>
      <w:r>
        <w:rPr>
          <w:spacing w:val="-9"/>
        </w:rPr>
        <w:t xml:space="preserve"> </w:t>
      </w:r>
      <w:r>
        <w:t>one</w:t>
      </w:r>
      <w:r>
        <w:rPr>
          <w:spacing w:val="-10"/>
        </w:rPr>
        <w:t xml:space="preserve"> </w:t>
      </w:r>
      <w:r>
        <w:t>of the above exceptions.</w:t>
      </w:r>
    </w:p>
    <w:p w14:paraId="12D28641" w14:textId="77777777" w:rsidR="00A91B4C" w:rsidRDefault="00212B04">
      <w:pPr>
        <w:pStyle w:val="ListParagraph"/>
        <w:numPr>
          <w:ilvl w:val="0"/>
          <w:numId w:val="1"/>
        </w:numPr>
        <w:tabs>
          <w:tab w:val="left" w:pos="837"/>
          <w:tab w:val="left" w:pos="839"/>
        </w:tabs>
        <w:ind w:left="839" w:right="115" w:hanging="720"/>
        <w:jc w:val="both"/>
      </w:pPr>
      <w:bookmarkStart w:id="20" w:name="6._COMPELLED_DISCLOSURE.__In_the_event_t"/>
      <w:bookmarkEnd w:id="20"/>
      <w:r>
        <w:rPr>
          <w:b/>
        </w:rPr>
        <w:t>COMPELLED DISCLOSURE.</w:t>
      </w:r>
      <w:r>
        <w:rPr>
          <w:b/>
          <w:spacing w:val="40"/>
        </w:rPr>
        <w:t xml:space="preserve"> </w:t>
      </w:r>
      <w:r>
        <w:t>In the event the Recipient is legally compelled to disclose the received</w:t>
      </w:r>
      <w:r>
        <w:rPr>
          <w:spacing w:val="-2"/>
        </w:rPr>
        <w:t xml:space="preserve"> </w:t>
      </w:r>
      <w:r>
        <w:t>Confidential</w:t>
      </w:r>
      <w:r>
        <w:rPr>
          <w:spacing w:val="-2"/>
        </w:rPr>
        <w:t xml:space="preserve"> </w:t>
      </w:r>
      <w:r>
        <w:t>Information,</w:t>
      </w:r>
      <w:r>
        <w:rPr>
          <w:spacing w:val="-2"/>
        </w:rPr>
        <w:t xml:space="preserve"> </w:t>
      </w:r>
      <w:r>
        <w:t>such</w:t>
      </w:r>
      <w:r>
        <w:rPr>
          <w:spacing w:val="-2"/>
        </w:rPr>
        <w:t xml:space="preserve"> </w:t>
      </w:r>
      <w:r>
        <w:t>as</w:t>
      </w:r>
      <w:r>
        <w:rPr>
          <w:spacing w:val="-3"/>
        </w:rPr>
        <w:t xml:space="preserve"> </w:t>
      </w:r>
      <w:r>
        <w:t>in</w:t>
      </w:r>
      <w:r>
        <w:rPr>
          <w:spacing w:val="-2"/>
        </w:rPr>
        <w:t xml:space="preserve"> </w:t>
      </w:r>
      <w:r>
        <w:t>response</w:t>
      </w:r>
      <w:r>
        <w:rPr>
          <w:spacing w:val="-3"/>
        </w:rPr>
        <w:t xml:space="preserve"> </w:t>
      </w:r>
      <w:r>
        <w:t>to</w:t>
      </w:r>
      <w:r>
        <w:rPr>
          <w:spacing w:val="-2"/>
        </w:rPr>
        <w:t xml:space="preserve"> </w:t>
      </w:r>
      <w:r>
        <w:t>a</w:t>
      </w:r>
      <w:r>
        <w:rPr>
          <w:spacing w:val="-3"/>
        </w:rPr>
        <w:t xml:space="preserve"> </w:t>
      </w:r>
      <w:r>
        <w:t>valid</w:t>
      </w:r>
      <w:r>
        <w:rPr>
          <w:spacing w:val="-2"/>
        </w:rPr>
        <w:t xml:space="preserve"> </w:t>
      </w:r>
      <w:r>
        <w:t>order</w:t>
      </w:r>
      <w:r>
        <w:rPr>
          <w:spacing w:val="-2"/>
        </w:rPr>
        <w:t xml:space="preserve"> </w:t>
      </w:r>
      <w:r>
        <w:t>by</w:t>
      </w:r>
      <w:r>
        <w:rPr>
          <w:spacing w:val="-2"/>
        </w:rPr>
        <w:t xml:space="preserve"> </w:t>
      </w:r>
      <w:r>
        <w:t>a</w:t>
      </w:r>
      <w:r>
        <w:rPr>
          <w:spacing w:val="-3"/>
        </w:rPr>
        <w:t xml:space="preserve"> </w:t>
      </w:r>
      <w:r>
        <w:t>court</w:t>
      </w:r>
      <w:r>
        <w:rPr>
          <w:spacing w:val="-3"/>
        </w:rPr>
        <w:t xml:space="preserve"> </w:t>
      </w:r>
      <w:r>
        <w:t>or</w:t>
      </w:r>
      <w:r>
        <w:rPr>
          <w:spacing w:val="-2"/>
        </w:rPr>
        <w:t xml:space="preserve"> </w:t>
      </w:r>
      <w:r>
        <w:t>governmental body</w:t>
      </w:r>
      <w:r>
        <w:rPr>
          <w:spacing w:val="-3"/>
        </w:rPr>
        <w:t xml:space="preserve"> </w:t>
      </w:r>
      <w:r>
        <w:t>or</w:t>
      </w:r>
      <w:r>
        <w:rPr>
          <w:spacing w:val="-2"/>
        </w:rPr>
        <w:t xml:space="preserve"> </w:t>
      </w:r>
      <w:r>
        <w:t>required</w:t>
      </w:r>
      <w:r>
        <w:rPr>
          <w:spacing w:val="-1"/>
        </w:rPr>
        <w:t xml:space="preserve"> </w:t>
      </w:r>
      <w:r>
        <w:t>pursuant</w:t>
      </w:r>
      <w:r>
        <w:rPr>
          <w:spacing w:val="-2"/>
        </w:rPr>
        <w:t xml:space="preserve"> </w:t>
      </w:r>
      <w:r>
        <w:t>to</w:t>
      </w:r>
      <w:r>
        <w:rPr>
          <w:spacing w:val="-1"/>
        </w:rPr>
        <w:t xml:space="preserve"> </w:t>
      </w:r>
      <w:r>
        <w:t>applicable</w:t>
      </w:r>
      <w:r>
        <w:rPr>
          <w:spacing w:val="-2"/>
        </w:rPr>
        <w:t xml:space="preserve"> </w:t>
      </w:r>
      <w:r>
        <w:t>law</w:t>
      </w:r>
      <w:r>
        <w:rPr>
          <w:spacing w:val="-2"/>
        </w:rPr>
        <w:t xml:space="preserve"> </w:t>
      </w:r>
      <w:r>
        <w:t>or</w:t>
      </w:r>
      <w:r>
        <w:rPr>
          <w:spacing w:val="-2"/>
        </w:rPr>
        <w:t xml:space="preserve"> </w:t>
      </w:r>
      <w:r>
        <w:t>regulation,</w:t>
      </w:r>
      <w:r>
        <w:rPr>
          <w:spacing w:val="-2"/>
        </w:rPr>
        <w:t xml:space="preserve"> </w:t>
      </w:r>
      <w:r>
        <w:t>the</w:t>
      </w:r>
      <w:r>
        <w:rPr>
          <w:spacing w:val="-2"/>
        </w:rPr>
        <w:t xml:space="preserve"> </w:t>
      </w:r>
      <w:r>
        <w:t>Recipient</w:t>
      </w:r>
      <w:r>
        <w:rPr>
          <w:spacing w:val="-2"/>
        </w:rPr>
        <w:t xml:space="preserve"> </w:t>
      </w:r>
      <w:r>
        <w:t>may</w:t>
      </w:r>
      <w:r>
        <w:rPr>
          <w:spacing w:val="-1"/>
        </w:rPr>
        <w:t xml:space="preserve"> </w:t>
      </w:r>
      <w:r>
        <w:t>disclose</w:t>
      </w:r>
      <w:r>
        <w:rPr>
          <w:spacing w:val="-2"/>
        </w:rPr>
        <w:t xml:space="preserve"> </w:t>
      </w:r>
      <w:r>
        <w:t>the</w:t>
      </w:r>
      <w:r>
        <w:rPr>
          <w:spacing w:val="-2"/>
        </w:rPr>
        <w:t xml:space="preserve"> </w:t>
      </w:r>
      <w:r>
        <w:t>received Confidential Information, provided adequate prior written notice of such compelled disclosure is given to the Discloser to permit it to contest such disclosure and that the recipient agrees to cooperate, to the extent permitted by law, in any reasonable protective efforts at the sole expense of Discloser.</w:t>
      </w:r>
    </w:p>
    <w:p w14:paraId="12D28642" w14:textId="77777777" w:rsidR="00A91B4C" w:rsidRDefault="00212B04">
      <w:pPr>
        <w:pStyle w:val="Heading1"/>
        <w:numPr>
          <w:ilvl w:val="0"/>
          <w:numId w:val="1"/>
        </w:numPr>
        <w:tabs>
          <w:tab w:val="left" w:pos="839"/>
        </w:tabs>
        <w:spacing w:before="121"/>
        <w:ind w:left="839" w:hanging="720"/>
      </w:pPr>
      <w:bookmarkStart w:id="21" w:name="7._REPRESENTATIONS_AND_WARRANTIES"/>
      <w:bookmarkEnd w:id="21"/>
      <w:r>
        <w:rPr>
          <w:spacing w:val="-2"/>
        </w:rPr>
        <w:t>REPRESENTATIONS</w:t>
      </w:r>
      <w:r>
        <w:t xml:space="preserve"> </w:t>
      </w:r>
      <w:r>
        <w:rPr>
          <w:spacing w:val="-2"/>
        </w:rPr>
        <w:t>AND</w:t>
      </w:r>
      <w:r>
        <w:t xml:space="preserve"> </w:t>
      </w:r>
      <w:r>
        <w:rPr>
          <w:spacing w:val="-2"/>
        </w:rPr>
        <w:t>WARRANTIES</w:t>
      </w:r>
    </w:p>
    <w:p w14:paraId="12D28643" w14:textId="77777777" w:rsidR="00A91B4C" w:rsidRDefault="00212B04">
      <w:pPr>
        <w:pStyle w:val="ListParagraph"/>
        <w:numPr>
          <w:ilvl w:val="1"/>
          <w:numId w:val="1"/>
        </w:numPr>
        <w:tabs>
          <w:tab w:val="left" w:pos="1557"/>
          <w:tab w:val="left" w:pos="1559"/>
        </w:tabs>
        <w:spacing w:before="119"/>
        <w:ind w:left="1559" w:right="117" w:hanging="720"/>
        <w:jc w:val="both"/>
      </w:pPr>
      <w:bookmarkStart w:id="22" w:name="7.1_Discloser_represents_and_warrants_to"/>
      <w:bookmarkEnd w:id="22"/>
      <w:r>
        <w:t>Discloser</w:t>
      </w:r>
      <w:r>
        <w:rPr>
          <w:spacing w:val="-8"/>
        </w:rPr>
        <w:t xml:space="preserve"> </w:t>
      </w:r>
      <w:r>
        <w:t>represents</w:t>
      </w:r>
      <w:r>
        <w:rPr>
          <w:spacing w:val="-9"/>
        </w:rPr>
        <w:t xml:space="preserve"> </w:t>
      </w:r>
      <w:r>
        <w:t>and</w:t>
      </w:r>
      <w:r>
        <w:rPr>
          <w:spacing w:val="-8"/>
        </w:rPr>
        <w:t xml:space="preserve"> </w:t>
      </w:r>
      <w:r>
        <w:t>warrants</w:t>
      </w:r>
      <w:r>
        <w:rPr>
          <w:spacing w:val="-9"/>
        </w:rPr>
        <w:t xml:space="preserve"> </w:t>
      </w:r>
      <w:r>
        <w:t>to</w:t>
      </w:r>
      <w:r>
        <w:rPr>
          <w:spacing w:val="-8"/>
        </w:rPr>
        <w:t xml:space="preserve"> </w:t>
      </w:r>
      <w:r>
        <w:t>Recipient</w:t>
      </w:r>
      <w:r>
        <w:rPr>
          <w:spacing w:val="-9"/>
        </w:rPr>
        <w:t xml:space="preserve"> </w:t>
      </w:r>
      <w:r>
        <w:t>that</w:t>
      </w:r>
      <w:r>
        <w:rPr>
          <w:spacing w:val="-8"/>
        </w:rPr>
        <w:t xml:space="preserve"> </w:t>
      </w:r>
      <w:r>
        <w:t>it</w:t>
      </w:r>
      <w:r>
        <w:rPr>
          <w:spacing w:val="-8"/>
        </w:rPr>
        <w:t xml:space="preserve"> </w:t>
      </w:r>
      <w:r>
        <w:t>has</w:t>
      </w:r>
      <w:r>
        <w:rPr>
          <w:spacing w:val="-9"/>
        </w:rPr>
        <w:t xml:space="preserve"> </w:t>
      </w:r>
      <w:r>
        <w:t>the</w:t>
      </w:r>
      <w:r>
        <w:rPr>
          <w:spacing w:val="-9"/>
        </w:rPr>
        <w:t xml:space="preserve"> </w:t>
      </w:r>
      <w:r>
        <w:t>right</w:t>
      </w:r>
      <w:r>
        <w:rPr>
          <w:spacing w:val="-8"/>
        </w:rPr>
        <w:t xml:space="preserve"> </w:t>
      </w:r>
      <w:r>
        <w:t>and</w:t>
      </w:r>
      <w:r>
        <w:rPr>
          <w:spacing w:val="-8"/>
        </w:rPr>
        <w:t xml:space="preserve"> </w:t>
      </w:r>
      <w:r>
        <w:t>authority</w:t>
      </w:r>
      <w:r>
        <w:rPr>
          <w:spacing w:val="-8"/>
        </w:rPr>
        <w:t xml:space="preserve"> </w:t>
      </w:r>
      <w:r>
        <w:t>to</w:t>
      </w:r>
      <w:r>
        <w:rPr>
          <w:spacing w:val="-9"/>
        </w:rPr>
        <w:t xml:space="preserve"> </w:t>
      </w:r>
      <w:r>
        <w:t>disclose the Confidential Information to Recipient under this Agreement.</w:t>
      </w:r>
    </w:p>
    <w:p w14:paraId="12D28644" w14:textId="77777777" w:rsidR="00A91B4C" w:rsidRDefault="00212B04">
      <w:pPr>
        <w:pStyle w:val="ListParagraph"/>
        <w:numPr>
          <w:ilvl w:val="1"/>
          <w:numId w:val="1"/>
        </w:numPr>
        <w:tabs>
          <w:tab w:val="left" w:pos="1557"/>
          <w:tab w:val="left" w:pos="1559"/>
        </w:tabs>
        <w:ind w:left="1559" w:right="115" w:hanging="720"/>
        <w:jc w:val="both"/>
      </w:pPr>
      <w:bookmarkStart w:id="23" w:name="7.2_The_Confidential_Information_is_bein"/>
      <w:bookmarkEnd w:id="23"/>
      <w:r>
        <w:t>The</w:t>
      </w:r>
      <w:r>
        <w:rPr>
          <w:spacing w:val="-13"/>
        </w:rPr>
        <w:t xml:space="preserve"> </w:t>
      </w:r>
      <w:r>
        <w:t>Confidential</w:t>
      </w:r>
      <w:r>
        <w:rPr>
          <w:spacing w:val="-13"/>
        </w:rPr>
        <w:t xml:space="preserve"> </w:t>
      </w:r>
      <w:r>
        <w:t>Information</w:t>
      </w:r>
      <w:r>
        <w:rPr>
          <w:spacing w:val="-12"/>
        </w:rPr>
        <w:t xml:space="preserve"> </w:t>
      </w:r>
      <w:r>
        <w:t>is</w:t>
      </w:r>
      <w:r>
        <w:rPr>
          <w:spacing w:val="-13"/>
        </w:rPr>
        <w:t xml:space="preserve"> </w:t>
      </w:r>
      <w:r>
        <w:t>being</w:t>
      </w:r>
      <w:r>
        <w:rPr>
          <w:spacing w:val="-13"/>
        </w:rPr>
        <w:t xml:space="preserve"> </w:t>
      </w:r>
      <w:r>
        <w:t>disclosed</w:t>
      </w:r>
      <w:r>
        <w:rPr>
          <w:spacing w:val="-12"/>
        </w:rPr>
        <w:t xml:space="preserve"> </w:t>
      </w:r>
      <w:r>
        <w:t>on</w:t>
      </w:r>
      <w:r>
        <w:rPr>
          <w:spacing w:val="-12"/>
        </w:rPr>
        <w:t xml:space="preserve"> </w:t>
      </w:r>
      <w:r>
        <w:t>an</w:t>
      </w:r>
      <w:r>
        <w:rPr>
          <w:spacing w:val="-12"/>
        </w:rPr>
        <w:t xml:space="preserve"> </w:t>
      </w:r>
      <w:r>
        <w:t>“as</w:t>
      </w:r>
      <w:r>
        <w:rPr>
          <w:spacing w:val="-13"/>
        </w:rPr>
        <w:t xml:space="preserve"> </w:t>
      </w:r>
      <w:r>
        <w:t>is,</w:t>
      </w:r>
      <w:r>
        <w:rPr>
          <w:spacing w:val="-13"/>
        </w:rPr>
        <w:t xml:space="preserve"> </w:t>
      </w:r>
      <w:r>
        <w:t>where</w:t>
      </w:r>
      <w:r>
        <w:rPr>
          <w:spacing w:val="-13"/>
        </w:rPr>
        <w:t xml:space="preserve"> </w:t>
      </w:r>
      <w:r>
        <w:t>is”</w:t>
      </w:r>
      <w:r>
        <w:rPr>
          <w:spacing w:val="-13"/>
        </w:rPr>
        <w:t xml:space="preserve"> </w:t>
      </w:r>
      <w:r>
        <w:t>basis,</w:t>
      </w:r>
      <w:r>
        <w:rPr>
          <w:spacing w:val="-13"/>
        </w:rPr>
        <w:t xml:space="preserve"> </w:t>
      </w:r>
      <w:r>
        <w:t>and</w:t>
      </w:r>
      <w:r>
        <w:rPr>
          <w:spacing w:val="-13"/>
        </w:rPr>
        <w:t xml:space="preserve"> </w:t>
      </w:r>
      <w:r>
        <w:t>Discloser makes</w:t>
      </w:r>
      <w:r>
        <w:rPr>
          <w:spacing w:val="-11"/>
        </w:rPr>
        <w:t xml:space="preserve"> </w:t>
      </w:r>
      <w:r>
        <w:t>no</w:t>
      </w:r>
      <w:r>
        <w:rPr>
          <w:spacing w:val="-10"/>
        </w:rPr>
        <w:t xml:space="preserve"> </w:t>
      </w:r>
      <w:r>
        <w:t>representations</w:t>
      </w:r>
      <w:r>
        <w:rPr>
          <w:spacing w:val="-11"/>
        </w:rPr>
        <w:t xml:space="preserve"> </w:t>
      </w:r>
      <w:r>
        <w:t>or</w:t>
      </w:r>
      <w:r>
        <w:rPr>
          <w:spacing w:val="-10"/>
        </w:rPr>
        <w:t xml:space="preserve"> </w:t>
      </w:r>
      <w:r>
        <w:t>warranties,</w:t>
      </w:r>
      <w:r>
        <w:rPr>
          <w:spacing w:val="-10"/>
        </w:rPr>
        <w:t xml:space="preserve"> </w:t>
      </w:r>
      <w:r>
        <w:t>express</w:t>
      </w:r>
      <w:r>
        <w:rPr>
          <w:spacing w:val="-11"/>
        </w:rPr>
        <w:t xml:space="preserve"> </w:t>
      </w:r>
      <w:r>
        <w:t>or</w:t>
      </w:r>
      <w:r>
        <w:rPr>
          <w:spacing w:val="-10"/>
        </w:rPr>
        <w:t xml:space="preserve"> </w:t>
      </w:r>
      <w:r>
        <w:t>implied,</w:t>
      </w:r>
      <w:r>
        <w:rPr>
          <w:spacing w:val="-10"/>
        </w:rPr>
        <w:t xml:space="preserve"> </w:t>
      </w:r>
      <w:r>
        <w:t>regarding</w:t>
      </w:r>
      <w:r>
        <w:rPr>
          <w:spacing w:val="-10"/>
        </w:rPr>
        <w:t xml:space="preserve"> </w:t>
      </w:r>
      <w:r>
        <w:t>the</w:t>
      </w:r>
      <w:r>
        <w:rPr>
          <w:spacing w:val="-11"/>
        </w:rPr>
        <w:t xml:space="preserve"> </w:t>
      </w:r>
      <w:r>
        <w:t>quality,</w:t>
      </w:r>
      <w:r>
        <w:rPr>
          <w:spacing w:val="-10"/>
        </w:rPr>
        <w:t xml:space="preserve"> </w:t>
      </w:r>
      <w:r>
        <w:t>quantity, value, condition, completeness or accuracy of the Confidential Information.</w:t>
      </w:r>
      <w:r>
        <w:rPr>
          <w:spacing w:val="40"/>
        </w:rPr>
        <w:t xml:space="preserve"> </w:t>
      </w:r>
      <w:r>
        <w:t>Each Party agrees that neither Party shall have any liability to the other Party relating to or resulting from the use of or reliance upon, or errors or omissions in, the Confidential Information provided</w:t>
      </w:r>
      <w:r>
        <w:rPr>
          <w:spacing w:val="-3"/>
        </w:rPr>
        <w:t xml:space="preserve"> </w:t>
      </w:r>
      <w:r>
        <w:t>under</w:t>
      </w:r>
      <w:r>
        <w:rPr>
          <w:spacing w:val="-2"/>
        </w:rPr>
        <w:t xml:space="preserve"> </w:t>
      </w:r>
      <w:r>
        <w:t>this</w:t>
      </w:r>
      <w:r>
        <w:rPr>
          <w:spacing w:val="-2"/>
        </w:rPr>
        <w:t xml:space="preserve"> </w:t>
      </w:r>
      <w:r>
        <w:t>Agreement.</w:t>
      </w:r>
      <w:r>
        <w:rPr>
          <w:spacing w:val="40"/>
        </w:rPr>
        <w:t xml:space="preserve"> </w:t>
      </w:r>
      <w:r>
        <w:t>Only</w:t>
      </w:r>
      <w:r>
        <w:rPr>
          <w:spacing w:val="-3"/>
        </w:rPr>
        <w:t xml:space="preserve"> </w:t>
      </w:r>
      <w:r>
        <w:t>those</w:t>
      </w:r>
      <w:r>
        <w:rPr>
          <w:spacing w:val="-2"/>
        </w:rPr>
        <w:t xml:space="preserve"> </w:t>
      </w:r>
      <w:r>
        <w:t>representations</w:t>
      </w:r>
      <w:r>
        <w:rPr>
          <w:spacing w:val="-2"/>
        </w:rPr>
        <w:t xml:space="preserve"> </w:t>
      </w:r>
      <w:r>
        <w:t>or</w:t>
      </w:r>
      <w:r>
        <w:rPr>
          <w:spacing w:val="-3"/>
        </w:rPr>
        <w:t xml:space="preserve"> </w:t>
      </w:r>
      <w:r>
        <w:t>warranties</w:t>
      </w:r>
      <w:r>
        <w:rPr>
          <w:spacing w:val="-2"/>
        </w:rPr>
        <w:t xml:space="preserve"> </w:t>
      </w:r>
      <w:r>
        <w:t>which</w:t>
      </w:r>
      <w:r>
        <w:rPr>
          <w:spacing w:val="-2"/>
        </w:rPr>
        <w:t xml:space="preserve"> </w:t>
      </w:r>
      <w:r>
        <w:t>are</w:t>
      </w:r>
      <w:r>
        <w:rPr>
          <w:spacing w:val="-2"/>
        </w:rPr>
        <w:t xml:space="preserve"> </w:t>
      </w:r>
      <w:r>
        <w:t>made in</w:t>
      </w:r>
      <w:r>
        <w:rPr>
          <w:spacing w:val="-14"/>
        </w:rPr>
        <w:t xml:space="preserve"> </w:t>
      </w:r>
      <w:r>
        <w:t>a</w:t>
      </w:r>
      <w:r>
        <w:rPr>
          <w:spacing w:val="-14"/>
        </w:rPr>
        <w:t xml:space="preserve"> </w:t>
      </w:r>
      <w:r>
        <w:t>final</w:t>
      </w:r>
      <w:r>
        <w:rPr>
          <w:spacing w:val="-14"/>
        </w:rPr>
        <w:t xml:space="preserve"> </w:t>
      </w:r>
      <w:r>
        <w:t>definitive</w:t>
      </w:r>
      <w:r>
        <w:rPr>
          <w:spacing w:val="-13"/>
        </w:rPr>
        <w:t xml:space="preserve"> </w:t>
      </w:r>
      <w:r>
        <w:t>agreement</w:t>
      </w:r>
      <w:r>
        <w:rPr>
          <w:spacing w:val="-14"/>
        </w:rPr>
        <w:t xml:space="preserve"> </w:t>
      </w:r>
      <w:r>
        <w:t>regarding</w:t>
      </w:r>
      <w:r>
        <w:rPr>
          <w:spacing w:val="-14"/>
        </w:rPr>
        <w:t xml:space="preserve"> </w:t>
      </w:r>
      <w:r>
        <w:t>any</w:t>
      </w:r>
      <w:r>
        <w:rPr>
          <w:spacing w:val="-14"/>
        </w:rPr>
        <w:t xml:space="preserve"> </w:t>
      </w:r>
      <w:r>
        <w:t>business</w:t>
      </w:r>
      <w:r>
        <w:rPr>
          <w:spacing w:val="-13"/>
        </w:rPr>
        <w:t xml:space="preserve"> </w:t>
      </w:r>
      <w:r>
        <w:t>transaction,</w:t>
      </w:r>
      <w:r>
        <w:rPr>
          <w:spacing w:val="-14"/>
        </w:rPr>
        <w:t xml:space="preserve"> </w:t>
      </w:r>
      <w:r>
        <w:t>when,</w:t>
      </w:r>
      <w:r>
        <w:rPr>
          <w:spacing w:val="-14"/>
        </w:rPr>
        <w:t xml:space="preserve"> </w:t>
      </w:r>
      <w:r>
        <w:t>as</w:t>
      </w:r>
      <w:r>
        <w:rPr>
          <w:spacing w:val="-14"/>
        </w:rPr>
        <w:t xml:space="preserve"> </w:t>
      </w:r>
      <w:r>
        <w:t>and</w:t>
      </w:r>
      <w:r>
        <w:rPr>
          <w:spacing w:val="-13"/>
        </w:rPr>
        <w:t xml:space="preserve"> </w:t>
      </w:r>
      <w:r>
        <w:t>if</w:t>
      </w:r>
      <w:r>
        <w:rPr>
          <w:spacing w:val="-14"/>
        </w:rPr>
        <w:t xml:space="preserve"> </w:t>
      </w:r>
      <w:r>
        <w:t>executed, and subject to such limitations and restrictions as may be specified therein, will have any legal effect and will supersede the provisions of this Section 7.</w:t>
      </w:r>
    </w:p>
    <w:p w14:paraId="12D28645" w14:textId="77777777" w:rsidR="00A91B4C" w:rsidRDefault="00212B04">
      <w:pPr>
        <w:pStyle w:val="ListParagraph"/>
        <w:numPr>
          <w:ilvl w:val="1"/>
          <w:numId w:val="1"/>
        </w:numPr>
        <w:tabs>
          <w:tab w:val="left" w:pos="1556"/>
          <w:tab w:val="left" w:pos="1558"/>
        </w:tabs>
        <w:ind w:left="1558" w:right="117" w:hanging="720"/>
        <w:jc w:val="both"/>
      </w:pPr>
      <w:bookmarkStart w:id="24" w:name="7.3_In_no_event_shall_either_Party_be_li"/>
      <w:bookmarkEnd w:id="24"/>
      <w:r>
        <w:t>In no event shall either Party be liable for any lost or prospective profits or any other special, punitive, exemplary, consequential, incidental or indirect losses or damages (in tort, contract or otherwise) under or in respect to this Agreement in any manner.</w:t>
      </w:r>
    </w:p>
    <w:p w14:paraId="12D28646" w14:textId="77777777" w:rsidR="00A91B4C" w:rsidRDefault="00212B04">
      <w:pPr>
        <w:pStyle w:val="ListParagraph"/>
        <w:numPr>
          <w:ilvl w:val="1"/>
          <w:numId w:val="1"/>
        </w:numPr>
        <w:tabs>
          <w:tab w:val="left" w:pos="1556"/>
          <w:tab w:val="left" w:pos="1558"/>
        </w:tabs>
        <w:spacing w:before="240"/>
        <w:ind w:left="1558" w:right="117" w:hanging="720"/>
        <w:jc w:val="both"/>
      </w:pPr>
      <w:bookmarkStart w:id="25" w:name="7.4_If_the_Transaction_involves_services"/>
      <w:bookmarkEnd w:id="25"/>
      <w:r>
        <w:t>If the Transaction involves services or potential services at a federal project site and Company will be processing, storing, or transmitting controlled unclassified information (“</w:t>
      </w:r>
      <w:r>
        <w:rPr>
          <w:b/>
        </w:rPr>
        <w:t>CUI</w:t>
      </w:r>
      <w:r>
        <w:t>”) or Federal contract information (“</w:t>
      </w:r>
      <w:r>
        <w:rPr>
          <w:b/>
        </w:rPr>
        <w:t>FCI</w:t>
      </w:r>
      <w:r>
        <w:t>”), Company represents and warrants that it is and will remain fully compliant with all applicable rules, laws, and regulations, including Federal Acquisition Regulation 52.204-21 and Defense Federal Acquisition Regulation Supplement 252.204-7012, 252.204-7019, and 252.204-7020.</w:t>
      </w:r>
    </w:p>
    <w:p w14:paraId="12D28647" w14:textId="77777777" w:rsidR="00A91B4C" w:rsidRDefault="00A91B4C">
      <w:pPr>
        <w:jc w:val="both"/>
        <w:sectPr w:rsidR="00A91B4C">
          <w:pgSz w:w="12240" w:h="15840"/>
          <w:pgMar w:top="1360" w:right="1320" w:bottom="960" w:left="1320" w:header="0" w:footer="778" w:gutter="0"/>
          <w:cols w:space="720"/>
        </w:sectPr>
      </w:pPr>
    </w:p>
    <w:p w14:paraId="12D28648" w14:textId="77777777" w:rsidR="00A91B4C" w:rsidRDefault="00212B04">
      <w:pPr>
        <w:pStyle w:val="ListParagraph"/>
        <w:numPr>
          <w:ilvl w:val="0"/>
          <w:numId w:val="1"/>
        </w:numPr>
        <w:tabs>
          <w:tab w:val="left" w:pos="837"/>
          <w:tab w:val="left" w:pos="839"/>
        </w:tabs>
        <w:spacing w:before="80"/>
        <w:ind w:left="839" w:hanging="720"/>
        <w:jc w:val="both"/>
      </w:pPr>
      <w:bookmarkStart w:id="26" w:name="8._NO_GRANT_OF_RIGHTS.__This_Agreement_d"/>
      <w:bookmarkEnd w:id="26"/>
      <w:r>
        <w:rPr>
          <w:b/>
        </w:rPr>
        <w:lastRenderedPageBreak/>
        <w:t>NO GRANT OF RIGHTS.</w:t>
      </w:r>
      <w:r>
        <w:rPr>
          <w:b/>
          <w:spacing w:val="40"/>
        </w:rPr>
        <w:t xml:space="preserve"> </w:t>
      </w:r>
      <w:r>
        <w:t>This Agreement does not and shall not be construed to grant any rights, expressed or implied, to the Recipient in any intellectual property or Confidential Information disclosed by the Discloser.</w:t>
      </w:r>
    </w:p>
    <w:p w14:paraId="12D28649" w14:textId="77777777" w:rsidR="00A91B4C" w:rsidRDefault="00212B04">
      <w:pPr>
        <w:pStyle w:val="ListParagraph"/>
        <w:numPr>
          <w:ilvl w:val="0"/>
          <w:numId w:val="1"/>
        </w:numPr>
        <w:tabs>
          <w:tab w:val="left" w:pos="837"/>
          <w:tab w:val="left" w:pos="839"/>
        </w:tabs>
        <w:spacing w:before="119"/>
        <w:ind w:left="839" w:right="118" w:hanging="720"/>
        <w:jc w:val="both"/>
      </w:pPr>
      <w:bookmarkStart w:id="27" w:name="9._DEFINITIVE_AGREEMENT.__Nothing_in_thi"/>
      <w:bookmarkEnd w:id="27"/>
      <w:r>
        <w:rPr>
          <w:b/>
        </w:rPr>
        <w:t>DEFINITIVE AGREEMENT.</w:t>
      </w:r>
      <w:r>
        <w:rPr>
          <w:b/>
          <w:spacing w:val="40"/>
        </w:rPr>
        <w:t xml:space="preserve"> </w:t>
      </w:r>
      <w:r>
        <w:t>Nothing in this Agreement or activities undertaken pursuant to this Agreement shall be construed to create an obligation on the part of either Party to enter into a final definitive agreement regarding any business transaction and the decision of a Party to enter into such a final definitive agreement shall be within the sole discretion of such Party. Nothing in this Agreement or activities undertaken pursuant to this Agreement shall be construed to create a remedy of either Party against the other for failure to enter into a final definitive agreement regarding any transaction.</w:t>
      </w:r>
    </w:p>
    <w:p w14:paraId="12D2864A" w14:textId="77777777" w:rsidR="00A91B4C" w:rsidRDefault="00212B04">
      <w:pPr>
        <w:pStyle w:val="BodyText"/>
        <w:ind w:firstLine="0"/>
      </w:pPr>
      <w:bookmarkStart w:id="28" w:name="For_purposes_of_this_paragraph,_the_term"/>
      <w:bookmarkEnd w:id="28"/>
      <w:r>
        <w:t>For</w:t>
      </w:r>
      <w:r>
        <w:rPr>
          <w:spacing w:val="-7"/>
        </w:rPr>
        <w:t xml:space="preserve"> </w:t>
      </w:r>
      <w:r>
        <w:t>purposes</w:t>
      </w:r>
      <w:r>
        <w:rPr>
          <w:spacing w:val="-7"/>
        </w:rPr>
        <w:t xml:space="preserve"> </w:t>
      </w:r>
      <w:r>
        <w:t>of</w:t>
      </w:r>
      <w:r>
        <w:rPr>
          <w:spacing w:val="-7"/>
        </w:rPr>
        <w:t xml:space="preserve"> </w:t>
      </w:r>
      <w:r>
        <w:t>this</w:t>
      </w:r>
      <w:r>
        <w:rPr>
          <w:spacing w:val="-7"/>
        </w:rPr>
        <w:t xml:space="preserve"> </w:t>
      </w:r>
      <w:r>
        <w:t>paragraph,</w:t>
      </w:r>
      <w:r>
        <w:rPr>
          <w:spacing w:val="-7"/>
        </w:rPr>
        <w:t xml:space="preserve"> </w:t>
      </w:r>
      <w:r>
        <w:t>the</w:t>
      </w:r>
      <w:r>
        <w:rPr>
          <w:spacing w:val="-7"/>
        </w:rPr>
        <w:t xml:space="preserve"> </w:t>
      </w:r>
      <w:r>
        <w:t>term</w:t>
      </w:r>
      <w:r>
        <w:rPr>
          <w:spacing w:val="-8"/>
        </w:rPr>
        <w:t xml:space="preserve"> </w:t>
      </w:r>
      <w:r>
        <w:t>“definitive</w:t>
      </w:r>
      <w:r>
        <w:rPr>
          <w:spacing w:val="-7"/>
        </w:rPr>
        <w:t xml:space="preserve"> </w:t>
      </w:r>
      <w:r>
        <w:t>agreement”</w:t>
      </w:r>
      <w:r>
        <w:rPr>
          <w:spacing w:val="-7"/>
        </w:rPr>
        <w:t xml:space="preserve"> </w:t>
      </w:r>
      <w:r>
        <w:t>does</w:t>
      </w:r>
      <w:r>
        <w:rPr>
          <w:spacing w:val="-7"/>
        </w:rPr>
        <w:t xml:space="preserve"> </w:t>
      </w:r>
      <w:r>
        <w:t>not</w:t>
      </w:r>
      <w:r>
        <w:rPr>
          <w:spacing w:val="-7"/>
        </w:rPr>
        <w:t xml:space="preserve"> </w:t>
      </w:r>
      <w:r>
        <w:t>include</w:t>
      </w:r>
      <w:r>
        <w:rPr>
          <w:spacing w:val="-8"/>
        </w:rPr>
        <w:t xml:space="preserve"> </w:t>
      </w:r>
      <w:r>
        <w:t>an</w:t>
      </w:r>
      <w:r>
        <w:rPr>
          <w:spacing w:val="-6"/>
        </w:rPr>
        <w:t xml:space="preserve"> </w:t>
      </w:r>
      <w:r>
        <w:t>executed</w:t>
      </w:r>
      <w:r>
        <w:rPr>
          <w:spacing w:val="-6"/>
        </w:rPr>
        <w:t xml:space="preserve"> </w:t>
      </w:r>
      <w:r>
        <w:t>letter of</w:t>
      </w:r>
      <w:r>
        <w:rPr>
          <w:spacing w:val="-1"/>
        </w:rPr>
        <w:t xml:space="preserve"> </w:t>
      </w:r>
      <w:r>
        <w:t>intent</w:t>
      </w:r>
      <w:r>
        <w:rPr>
          <w:spacing w:val="-2"/>
        </w:rPr>
        <w:t xml:space="preserve"> </w:t>
      </w:r>
      <w:r>
        <w:t>or</w:t>
      </w:r>
      <w:r>
        <w:rPr>
          <w:spacing w:val="-1"/>
        </w:rPr>
        <w:t xml:space="preserve"> </w:t>
      </w:r>
      <w:r>
        <w:t>any other</w:t>
      </w:r>
      <w:r>
        <w:rPr>
          <w:spacing w:val="-1"/>
        </w:rPr>
        <w:t xml:space="preserve"> </w:t>
      </w:r>
      <w:r>
        <w:t>preliminary written agreement.</w:t>
      </w:r>
      <w:r>
        <w:rPr>
          <w:spacing w:val="40"/>
        </w:rPr>
        <w:t xml:space="preserve"> </w:t>
      </w:r>
      <w:r>
        <w:t>Both Parties</w:t>
      </w:r>
      <w:r>
        <w:rPr>
          <w:spacing w:val="-1"/>
        </w:rPr>
        <w:t xml:space="preserve"> </w:t>
      </w:r>
      <w:r>
        <w:t>further</w:t>
      </w:r>
      <w:r>
        <w:rPr>
          <w:spacing w:val="-1"/>
        </w:rPr>
        <w:t xml:space="preserve"> </w:t>
      </w:r>
      <w:r>
        <w:t>acknowledge</w:t>
      </w:r>
      <w:r>
        <w:rPr>
          <w:spacing w:val="-1"/>
        </w:rPr>
        <w:t xml:space="preserve"> </w:t>
      </w:r>
      <w:r>
        <w:t>and agree that each Party reserves the right, in its sole discretion, to provide Confidential Information to the other</w:t>
      </w:r>
      <w:r>
        <w:rPr>
          <w:spacing w:val="-5"/>
        </w:rPr>
        <w:t xml:space="preserve"> </w:t>
      </w:r>
      <w:r>
        <w:t>Party</w:t>
      </w:r>
      <w:r>
        <w:rPr>
          <w:spacing w:val="-4"/>
        </w:rPr>
        <w:t xml:space="preserve"> </w:t>
      </w:r>
      <w:r>
        <w:t>under</w:t>
      </w:r>
      <w:r>
        <w:rPr>
          <w:spacing w:val="-5"/>
        </w:rPr>
        <w:t xml:space="preserve"> </w:t>
      </w:r>
      <w:r>
        <w:t>this</w:t>
      </w:r>
      <w:r>
        <w:rPr>
          <w:spacing w:val="-5"/>
        </w:rPr>
        <w:t xml:space="preserve"> </w:t>
      </w:r>
      <w:r>
        <w:t>Agreement,</w:t>
      </w:r>
      <w:r>
        <w:rPr>
          <w:spacing w:val="-4"/>
        </w:rPr>
        <w:t xml:space="preserve"> </w:t>
      </w:r>
      <w:r>
        <w:t>to</w:t>
      </w:r>
      <w:r>
        <w:rPr>
          <w:spacing w:val="-4"/>
        </w:rPr>
        <w:t xml:space="preserve"> </w:t>
      </w:r>
      <w:r>
        <w:t>reject</w:t>
      </w:r>
      <w:r>
        <w:rPr>
          <w:spacing w:val="-5"/>
        </w:rPr>
        <w:t xml:space="preserve"> </w:t>
      </w:r>
      <w:proofErr w:type="gramStart"/>
      <w:r>
        <w:t>any</w:t>
      </w:r>
      <w:r>
        <w:rPr>
          <w:spacing w:val="-4"/>
        </w:rPr>
        <w:t xml:space="preserve"> </w:t>
      </w:r>
      <w:r>
        <w:t>and</w:t>
      </w:r>
      <w:r>
        <w:rPr>
          <w:spacing w:val="-4"/>
        </w:rPr>
        <w:t xml:space="preserve"> </w:t>
      </w:r>
      <w:r>
        <w:t>all</w:t>
      </w:r>
      <w:proofErr w:type="gramEnd"/>
      <w:r>
        <w:rPr>
          <w:spacing w:val="-5"/>
        </w:rPr>
        <w:t xml:space="preserve"> </w:t>
      </w:r>
      <w:r>
        <w:t>proposals</w:t>
      </w:r>
      <w:r>
        <w:rPr>
          <w:spacing w:val="-5"/>
        </w:rPr>
        <w:t xml:space="preserve"> </w:t>
      </w:r>
      <w:r>
        <w:t>made</w:t>
      </w:r>
      <w:r>
        <w:rPr>
          <w:spacing w:val="-5"/>
        </w:rPr>
        <w:t xml:space="preserve"> </w:t>
      </w:r>
      <w:r>
        <w:t>by</w:t>
      </w:r>
      <w:r>
        <w:rPr>
          <w:spacing w:val="-4"/>
        </w:rPr>
        <w:t xml:space="preserve"> </w:t>
      </w:r>
      <w:r>
        <w:t>the</w:t>
      </w:r>
      <w:r>
        <w:rPr>
          <w:spacing w:val="-5"/>
        </w:rPr>
        <w:t xml:space="preserve"> </w:t>
      </w:r>
      <w:r>
        <w:t>other</w:t>
      </w:r>
      <w:r>
        <w:rPr>
          <w:spacing w:val="-5"/>
        </w:rPr>
        <w:t xml:space="preserve"> </w:t>
      </w:r>
      <w:r>
        <w:t>Party</w:t>
      </w:r>
      <w:r>
        <w:rPr>
          <w:spacing w:val="-4"/>
        </w:rPr>
        <w:t xml:space="preserve"> </w:t>
      </w:r>
      <w:r>
        <w:t>or</w:t>
      </w:r>
      <w:r>
        <w:rPr>
          <w:spacing w:val="-5"/>
        </w:rPr>
        <w:t xml:space="preserve"> </w:t>
      </w:r>
      <w:r>
        <w:t>any</w:t>
      </w:r>
      <w:r>
        <w:rPr>
          <w:spacing w:val="-4"/>
        </w:rPr>
        <w:t xml:space="preserve"> </w:t>
      </w:r>
      <w:r>
        <w:t>of its representatives with regard to any transaction and to terminate discussions and negotiations at any time.</w:t>
      </w:r>
    </w:p>
    <w:p w14:paraId="12D2864B" w14:textId="77777777" w:rsidR="00A91B4C" w:rsidRDefault="00212B04">
      <w:pPr>
        <w:pStyle w:val="ListParagraph"/>
        <w:numPr>
          <w:ilvl w:val="0"/>
          <w:numId w:val="1"/>
        </w:numPr>
        <w:tabs>
          <w:tab w:val="left" w:pos="835"/>
          <w:tab w:val="left" w:pos="839"/>
        </w:tabs>
        <w:ind w:left="839" w:right="117"/>
        <w:jc w:val="both"/>
      </w:pPr>
      <w:bookmarkStart w:id="29" w:name="10._TERM_AND_TERMINATION.__This_Agreemen"/>
      <w:bookmarkEnd w:id="29"/>
      <w:r>
        <w:rPr>
          <w:b/>
        </w:rPr>
        <w:t>TERM AND TERMINATION.</w:t>
      </w:r>
      <w:r>
        <w:rPr>
          <w:b/>
          <w:spacing w:val="40"/>
        </w:rPr>
        <w:t xml:space="preserve"> </w:t>
      </w:r>
      <w:r>
        <w:t>This Agreement shall continue in force for a period of 2 years (“</w:t>
      </w:r>
      <w:r>
        <w:rPr>
          <w:b/>
        </w:rPr>
        <w:t>Term</w:t>
      </w:r>
      <w:r>
        <w:t>”)</w:t>
      </w:r>
      <w:r>
        <w:rPr>
          <w:spacing w:val="-12"/>
        </w:rPr>
        <w:t xml:space="preserve"> </w:t>
      </w:r>
      <w:r>
        <w:t>from</w:t>
      </w:r>
      <w:r>
        <w:rPr>
          <w:spacing w:val="-12"/>
        </w:rPr>
        <w:t xml:space="preserve"> </w:t>
      </w:r>
      <w:r>
        <w:t>the</w:t>
      </w:r>
      <w:r>
        <w:rPr>
          <w:spacing w:val="-12"/>
        </w:rPr>
        <w:t xml:space="preserve"> </w:t>
      </w:r>
      <w:r>
        <w:t>Effective</w:t>
      </w:r>
      <w:r>
        <w:rPr>
          <w:spacing w:val="-11"/>
        </w:rPr>
        <w:t xml:space="preserve"> </w:t>
      </w:r>
      <w:r>
        <w:t>Date.</w:t>
      </w:r>
      <w:r>
        <w:rPr>
          <w:spacing w:val="33"/>
        </w:rPr>
        <w:t xml:space="preserve"> </w:t>
      </w:r>
      <w:r>
        <w:t>Recipient</w:t>
      </w:r>
      <w:r>
        <w:rPr>
          <w:spacing w:val="-12"/>
        </w:rPr>
        <w:t xml:space="preserve"> </w:t>
      </w:r>
      <w:r>
        <w:t>further</w:t>
      </w:r>
      <w:r>
        <w:rPr>
          <w:spacing w:val="-13"/>
        </w:rPr>
        <w:t xml:space="preserve"> </w:t>
      </w:r>
      <w:r>
        <w:t>agrees</w:t>
      </w:r>
      <w:r>
        <w:rPr>
          <w:spacing w:val="-12"/>
        </w:rPr>
        <w:t xml:space="preserve"> </w:t>
      </w:r>
      <w:r>
        <w:t>to</w:t>
      </w:r>
      <w:r>
        <w:rPr>
          <w:spacing w:val="-11"/>
        </w:rPr>
        <w:t xml:space="preserve"> </w:t>
      </w:r>
      <w:r>
        <w:t>protect</w:t>
      </w:r>
      <w:r>
        <w:rPr>
          <w:spacing w:val="-12"/>
        </w:rPr>
        <w:t xml:space="preserve"> </w:t>
      </w:r>
      <w:r>
        <w:t>Confidential</w:t>
      </w:r>
      <w:r>
        <w:rPr>
          <w:spacing w:val="-12"/>
        </w:rPr>
        <w:t xml:space="preserve"> </w:t>
      </w:r>
      <w:r>
        <w:t>Information</w:t>
      </w:r>
      <w:r>
        <w:rPr>
          <w:spacing w:val="-11"/>
        </w:rPr>
        <w:t xml:space="preserve"> </w:t>
      </w:r>
      <w:r>
        <w:t>for 4 years after the Effective Date.</w:t>
      </w:r>
      <w:r>
        <w:rPr>
          <w:spacing w:val="40"/>
        </w:rPr>
        <w:t xml:space="preserve"> </w:t>
      </w:r>
      <w:r>
        <w:t>Either Party may terminate</w:t>
      </w:r>
      <w:r>
        <w:rPr>
          <w:spacing w:val="-1"/>
        </w:rPr>
        <w:t xml:space="preserve"> </w:t>
      </w:r>
      <w:r>
        <w:t>this Agreement</w:t>
      </w:r>
      <w:r>
        <w:rPr>
          <w:spacing w:val="-4"/>
        </w:rPr>
        <w:t xml:space="preserve"> </w:t>
      </w:r>
      <w:r>
        <w:t>upon 30 days’ prior written</w:t>
      </w:r>
      <w:r>
        <w:rPr>
          <w:spacing w:val="-10"/>
        </w:rPr>
        <w:t xml:space="preserve"> </w:t>
      </w:r>
      <w:r>
        <w:t>notice</w:t>
      </w:r>
      <w:r>
        <w:rPr>
          <w:spacing w:val="-8"/>
        </w:rPr>
        <w:t xml:space="preserve"> </w:t>
      </w:r>
      <w:r>
        <w:t>to</w:t>
      </w:r>
      <w:r>
        <w:rPr>
          <w:spacing w:val="-6"/>
        </w:rPr>
        <w:t xml:space="preserve"> </w:t>
      </w:r>
      <w:r>
        <w:t>the other Party, however no termination shall affect Company’s</w:t>
      </w:r>
      <w:r>
        <w:rPr>
          <w:spacing w:val="-1"/>
        </w:rPr>
        <w:t xml:space="preserve"> </w:t>
      </w:r>
      <w:r>
        <w:t>obligations with respect</w:t>
      </w:r>
      <w:r>
        <w:rPr>
          <w:spacing w:val="-14"/>
        </w:rPr>
        <w:t xml:space="preserve"> </w:t>
      </w:r>
      <w:r>
        <w:t>to</w:t>
      </w:r>
      <w:r>
        <w:rPr>
          <w:spacing w:val="-14"/>
        </w:rPr>
        <w:t xml:space="preserve"> </w:t>
      </w:r>
      <w:r>
        <w:t>Disclosure</w:t>
      </w:r>
      <w:r>
        <w:rPr>
          <w:spacing w:val="-14"/>
        </w:rPr>
        <w:t xml:space="preserve"> </w:t>
      </w:r>
      <w:r>
        <w:t>and</w:t>
      </w:r>
      <w:r>
        <w:rPr>
          <w:spacing w:val="-14"/>
        </w:rPr>
        <w:t xml:space="preserve"> </w:t>
      </w:r>
      <w:r>
        <w:t>use</w:t>
      </w:r>
      <w:r>
        <w:rPr>
          <w:spacing w:val="-13"/>
        </w:rPr>
        <w:t xml:space="preserve"> </w:t>
      </w:r>
      <w:r>
        <w:t>of</w:t>
      </w:r>
      <w:r>
        <w:rPr>
          <w:spacing w:val="-14"/>
        </w:rPr>
        <w:t xml:space="preserve"> </w:t>
      </w:r>
      <w:r>
        <w:t>Confidential</w:t>
      </w:r>
      <w:r>
        <w:rPr>
          <w:spacing w:val="-17"/>
        </w:rPr>
        <w:t xml:space="preserve"> </w:t>
      </w:r>
      <w:r>
        <w:t>Information</w:t>
      </w:r>
      <w:r>
        <w:rPr>
          <w:spacing w:val="-15"/>
        </w:rPr>
        <w:t xml:space="preserve"> </w:t>
      </w:r>
      <w:r>
        <w:t>disclosed</w:t>
      </w:r>
      <w:r>
        <w:rPr>
          <w:spacing w:val="-14"/>
        </w:rPr>
        <w:t xml:space="preserve"> </w:t>
      </w:r>
      <w:r>
        <w:t>prior</w:t>
      </w:r>
      <w:r>
        <w:rPr>
          <w:spacing w:val="-14"/>
        </w:rPr>
        <w:t xml:space="preserve"> </w:t>
      </w:r>
      <w:r>
        <w:t>to</w:t>
      </w:r>
      <w:r>
        <w:rPr>
          <w:spacing w:val="-13"/>
        </w:rPr>
        <w:t xml:space="preserve"> </w:t>
      </w:r>
      <w:r>
        <w:t>termination.</w:t>
      </w:r>
    </w:p>
    <w:p w14:paraId="12D2864C" w14:textId="77777777" w:rsidR="00A91B4C" w:rsidRDefault="00212B04">
      <w:pPr>
        <w:pStyle w:val="ListParagraph"/>
        <w:numPr>
          <w:ilvl w:val="0"/>
          <w:numId w:val="1"/>
        </w:numPr>
        <w:tabs>
          <w:tab w:val="left" w:pos="838"/>
          <w:tab w:val="left" w:pos="840"/>
        </w:tabs>
        <w:ind w:right="117" w:hanging="720"/>
        <w:jc w:val="both"/>
      </w:pPr>
      <w:bookmarkStart w:id="30" w:name="11._NOTICES.__All_notices_required_or_pe"/>
      <w:bookmarkEnd w:id="30"/>
      <w:r>
        <w:rPr>
          <w:b/>
        </w:rPr>
        <w:t>NOTICES.</w:t>
      </w:r>
      <w:r>
        <w:rPr>
          <w:b/>
          <w:spacing w:val="-3"/>
        </w:rPr>
        <w:t xml:space="preserve"> </w:t>
      </w:r>
      <w:r>
        <w:t>All</w:t>
      </w:r>
      <w:r>
        <w:rPr>
          <w:spacing w:val="-14"/>
        </w:rPr>
        <w:t xml:space="preserve"> </w:t>
      </w:r>
      <w:r>
        <w:t>notices</w:t>
      </w:r>
      <w:r>
        <w:rPr>
          <w:spacing w:val="-14"/>
        </w:rPr>
        <w:t xml:space="preserve"> </w:t>
      </w:r>
      <w:r>
        <w:t>required</w:t>
      </w:r>
      <w:r>
        <w:rPr>
          <w:spacing w:val="-13"/>
        </w:rPr>
        <w:t xml:space="preserve"> </w:t>
      </w:r>
      <w:r>
        <w:t>or</w:t>
      </w:r>
      <w:r>
        <w:rPr>
          <w:spacing w:val="-14"/>
        </w:rPr>
        <w:t xml:space="preserve"> </w:t>
      </w:r>
      <w:r>
        <w:t>permitted</w:t>
      </w:r>
      <w:r>
        <w:rPr>
          <w:spacing w:val="-14"/>
        </w:rPr>
        <w:t xml:space="preserve"> </w:t>
      </w:r>
      <w:r>
        <w:t>in</w:t>
      </w:r>
      <w:r>
        <w:rPr>
          <w:spacing w:val="-14"/>
        </w:rPr>
        <w:t xml:space="preserve"> </w:t>
      </w:r>
      <w:r>
        <w:t>connection</w:t>
      </w:r>
      <w:r>
        <w:rPr>
          <w:spacing w:val="-13"/>
        </w:rPr>
        <w:t xml:space="preserve"> </w:t>
      </w:r>
      <w:r>
        <w:t>with</w:t>
      </w:r>
      <w:r>
        <w:rPr>
          <w:spacing w:val="-14"/>
        </w:rPr>
        <w:t xml:space="preserve"> </w:t>
      </w:r>
      <w:r>
        <w:t>this</w:t>
      </w:r>
      <w:r>
        <w:rPr>
          <w:spacing w:val="-14"/>
        </w:rPr>
        <w:t xml:space="preserve"> </w:t>
      </w:r>
      <w:r>
        <w:t>Agreement</w:t>
      </w:r>
      <w:r>
        <w:rPr>
          <w:spacing w:val="-14"/>
        </w:rPr>
        <w:t xml:space="preserve"> </w:t>
      </w:r>
      <w:r>
        <w:t>shall</w:t>
      </w:r>
      <w:r>
        <w:rPr>
          <w:spacing w:val="-13"/>
        </w:rPr>
        <w:t xml:space="preserve"> </w:t>
      </w:r>
      <w:r>
        <w:t>be</w:t>
      </w:r>
      <w:r>
        <w:rPr>
          <w:spacing w:val="-14"/>
        </w:rPr>
        <w:t xml:space="preserve"> </w:t>
      </w:r>
      <w:r>
        <w:t>in</w:t>
      </w:r>
      <w:r>
        <w:rPr>
          <w:spacing w:val="-14"/>
        </w:rPr>
        <w:t xml:space="preserve"> </w:t>
      </w:r>
      <w:r>
        <w:t>writing, addressed</w:t>
      </w:r>
      <w:r>
        <w:rPr>
          <w:spacing w:val="-9"/>
        </w:rPr>
        <w:t xml:space="preserve"> </w:t>
      </w:r>
      <w:r>
        <w:t>and</w:t>
      </w:r>
      <w:r>
        <w:rPr>
          <w:spacing w:val="-9"/>
        </w:rPr>
        <w:t xml:space="preserve"> </w:t>
      </w:r>
      <w:r>
        <w:t>transmitted</w:t>
      </w:r>
      <w:r>
        <w:rPr>
          <w:spacing w:val="-9"/>
        </w:rPr>
        <w:t xml:space="preserve"> </w:t>
      </w:r>
      <w:r>
        <w:t>to</w:t>
      </w:r>
      <w:r>
        <w:rPr>
          <w:spacing w:val="-9"/>
        </w:rPr>
        <w:t xml:space="preserve"> </w:t>
      </w:r>
      <w:r>
        <w:t>the</w:t>
      </w:r>
      <w:r>
        <w:rPr>
          <w:spacing w:val="-9"/>
        </w:rPr>
        <w:t xml:space="preserve"> </w:t>
      </w:r>
      <w:r>
        <w:t>addresses</w:t>
      </w:r>
      <w:r>
        <w:rPr>
          <w:spacing w:val="-10"/>
        </w:rPr>
        <w:t xml:space="preserve"> </w:t>
      </w:r>
      <w:r>
        <w:t>set</w:t>
      </w:r>
      <w:r>
        <w:rPr>
          <w:spacing w:val="-9"/>
        </w:rPr>
        <w:t xml:space="preserve"> </w:t>
      </w:r>
      <w:r>
        <w:t>forth</w:t>
      </w:r>
      <w:r>
        <w:rPr>
          <w:spacing w:val="-9"/>
        </w:rPr>
        <w:t xml:space="preserve"> </w:t>
      </w:r>
      <w:r>
        <w:t>below.</w:t>
      </w:r>
      <w:r>
        <w:rPr>
          <w:spacing w:val="40"/>
        </w:rPr>
        <w:t xml:space="preserve"> </w:t>
      </w:r>
      <w:r>
        <w:t>Either</w:t>
      </w:r>
      <w:r>
        <w:rPr>
          <w:spacing w:val="-9"/>
        </w:rPr>
        <w:t xml:space="preserve"> </w:t>
      </w:r>
      <w:r>
        <w:t>Party</w:t>
      </w:r>
      <w:r>
        <w:rPr>
          <w:spacing w:val="-9"/>
        </w:rPr>
        <w:t xml:space="preserve"> </w:t>
      </w:r>
      <w:r>
        <w:t>may</w:t>
      </w:r>
      <w:r>
        <w:rPr>
          <w:spacing w:val="-9"/>
        </w:rPr>
        <w:t xml:space="preserve"> </w:t>
      </w:r>
      <w:r>
        <w:t>change</w:t>
      </w:r>
      <w:r>
        <w:rPr>
          <w:spacing w:val="-9"/>
        </w:rPr>
        <w:t xml:space="preserve"> </w:t>
      </w:r>
      <w:r>
        <w:t>its</w:t>
      </w:r>
      <w:r>
        <w:rPr>
          <w:spacing w:val="-10"/>
        </w:rPr>
        <w:t xml:space="preserve"> </w:t>
      </w:r>
      <w:r>
        <w:t>address</w:t>
      </w:r>
      <w:r>
        <w:rPr>
          <w:spacing w:val="-10"/>
        </w:rPr>
        <w:t xml:space="preserve"> </w:t>
      </w:r>
      <w:r>
        <w:t>for notices by providing written notice to the other Party referencing this Agreement.</w:t>
      </w:r>
    </w:p>
    <w:p w14:paraId="12D2864D" w14:textId="77777777" w:rsidR="00A91B4C" w:rsidRDefault="00A91B4C">
      <w:pPr>
        <w:pStyle w:val="BodyText"/>
        <w:spacing w:before="1" w:after="1"/>
        <w:ind w:left="0" w:right="0" w:firstLine="0"/>
        <w:jc w:val="left"/>
        <w:rPr>
          <w:sz w:val="13"/>
        </w:rPr>
      </w:pPr>
    </w:p>
    <w:tbl>
      <w:tblPr>
        <w:tblW w:w="0" w:type="auto"/>
        <w:tblInd w:w="905" w:type="dxa"/>
        <w:tblLayout w:type="fixed"/>
        <w:tblCellMar>
          <w:left w:w="0" w:type="dxa"/>
          <w:right w:w="0" w:type="dxa"/>
        </w:tblCellMar>
        <w:tblLook w:val="01E0" w:firstRow="1" w:lastRow="1" w:firstColumn="1" w:lastColumn="1" w:noHBand="0" w:noVBand="0"/>
      </w:tblPr>
      <w:tblGrid>
        <w:gridCol w:w="3677"/>
        <w:gridCol w:w="3501"/>
      </w:tblGrid>
      <w:tr w:rsidR="00A91B4C" w14:paraId="12D28650" w14:textId="77777777">
        <w:trPr>
          <w:trHeight w:val="267"/>
        </w:trPr>
        <w:tc>
          <w:tcPr>
            <w:tcW w:w="3677" w:type="dxa"/>
          </w:tcPr>
          <w:p w14:paraId="12D2864E" w14:textId="77777777" w:rsidR="00A91B4C" w:rsidRDefault="00212B04">
            <w:pPr>
              <w:pStyle w:val="TableParagraph"/>
              <w:spacing w:before="0" w:line="243" w:lineRule="exact"/>
              <w:ind w:left="50"/>
              <w:rPr>
                <w:b/>
              </w:rPr>
            </w:pPr>
            <w:r>
              <w:rPr>
                <w:b/>
              </w:rPr>
              <w:t>To</w:t>
            </w:r>
            <w:r>
              <w:rPr>
                <w:b/>
                <w:spacing w:val="-4"/>
              </w:rPr>
              <w:t xml:space="preserve"> </w:t>
            </w:r>
            <w:r>
              <w:rPr>
                <w:b/>
                <w:spacing w:val="-2"/>
              </w:rPr>
              <w:t>Company</w:t>
            </w:r>
          </w:p>
        </w:tc>
        <w:tc>
          <w:tcPr>
            <w:tcW w:w="3501" w:type="dxa"/>
          </w:tcPr>
          <w:p w14:paraId="12D2864F" w14:textId="77777777" w:rsidR="00A91B4C" w:rsidRDefault="00212B04">
            <w:pPr>
              <w:pStyle w:val="TableParagraph"/>
              <w:spacing w:before="0" w:line="243" w:lineRule="exact"/>
              <w:ind w:left="328"/>
              <w:rPr>
                <w:b/>
              </w:rPr>
            </w:pPr>
            <w:r>
              <w:rPr>
                <w:b/>
              </w:rPr>
              <w:t>To</w:t>
            </w:r>
            <w:r>
              <w:rPr>
                <w:b/>
                <w:spacing w:val="-8"/>
              </w:rPr>
              <w:t xml:space="preserve"> </w:t>
            </w:r>
            <w:r>
              <w:rPr>
                <w:b/>
              </w:rPr>
              <w:t>Energy</w:t>
            </w:r>
            <w:r>
              <w:rPr>
                <w:b/>
                <w:spacing w:val="-8"/>
              </w:rPr>
              <w:t xml:space="preserve"> </w:t>
            </w:r>
            <w:r>
              <w:rPr>
                <w:b/>
              </w:rPr>
              <w:t>Systems</w:t>
            </w:r>
            <w:r>
              <w:rPr>
                <w:b/>
                <w:spacing w:val="-7"/>
              </w:rPr>
              <w:t xml:space="preserve"> </w:t>
            </w:r>
            <w:r>
              <w:rPr>
                <w:b/>
              </w:rPr>
              <w:t>Group,</w:t>
            </w:r>
            <w:r>
              <w:rPr>
                <w:b/>
                <w:spacing w:val="-8"/>
              </w:rPr>
              <w:t xml:space="preserve"> </w:t>
            </w:r>
            <w:r>
              <w:rPr>
                <w:b/>
                <w:spacing w:val="-4"/>
              </w:rPr>
              <w:t>LLC:</w:t>
            </w:r>
          </w:p>
        </w:tc>
      </w:tr>
      <w:tr w:rsidR="00A91B4C" w14:paraId="12D28653" w14:textId="77777777">
        <w:trPr>
          <w:trHeight w:val="292"/>
        </w:trPr>
        <w:tc>
          <w:tcPr>
            <w:tcW w:w="3677" w:type="dxa"/>
          </w:tcPr>
          <w:p w14:paraId="12D28651" w14:textId="07B45CF4" w:rsidR="00A91B4C" w:rsidRDefault="00093AA0">
            <w:pPr>
              <w:pStyle w:val="TableParagraph"/>
              <w:ind w:left="50"/>
            </w:pPr>
            <w:r>
              <w:t xml:space="preserve">Insert address </w:t>
            </w:r>
          </w:p>
        </w:tc>
        <w:tc>
          <w:tcPr>
            <w:tcW w:w="3501" w:type="dxa"/>
          </w:tcPr>
          <w:p w14:paraId="12D28652" w14:textId="77777777" w:rsidR="00A91B4C" w:rsidRDefault="00212B04">
            <w:pPr>
              <w:pStyle w:val="TableParagraph"/>
              <w:ind w:left="328"/>
            </w:pPr>
            <w:r>
              <w:t>9877</w:t>
            </w:r>
            <w:r>
              <w:rPr>
                <w:spacing w:val="-9"/>
              </w:rPr>
              <w:t xml:space="preserve"> </w:t>
            </w:r>
            <w:r>
              <w:t>Eastgate</w:t>
            </w:r>
            <w:r>
              <w:rPr>
                <w:spacing w:val="-8"/>
              </w:rPr>
              <w:t xml:space="preserve"> </w:t>
            </w:r>
            <w:r>
              <w:rPr>
                <w:spacing w:val="-2"/>
              </w:rPr>
              <w:t>Court</w:t>
            </w:r>
          </w:p>
        </w:tc>
      </w:tr>
      <w:tr w:rsidR="00A91B4C" w14:paraId="12D28656" w14:textId="77777777">
        <w:trPr>
          <w:trHeight w:val="292"/>
        </w:trPr>
        <w:tc>
          <w:tcPr>
            <w:tcW w:w="3677" w:type="dxa"/>
          </w:tcPr>
          <w:p w14:paraId="12D28654" w14:textId="2D5EA64D" w:rsidR="00A91B4C" w:rsidRDefault="00A91B4C">
            <w:pPr>
              <w:pStyle w:val="TableParagraph"/>
              <w:ind w:left="50"/>
            </w:pPr>
          </w:p>
        </w:tc>
        <w:tc>
          <w:tcPr>
            <w:tcW w:w="3501" w:type="dxa"/>
          </w:tcPr>
          <w:p w14:paraId="12D28655" w14:textId="77777777" w:rsidR="00A91B4C" w:rsidRDefault="00212B04">
            <w:pPr>
              <w:pStyle w:val="TableParagraph"/>
              <w:ind w:left="328"/>
            </w:pPr>
            <w:r>
              <w:t>Newburgh,</w:t>
            </w:r>
            <w:r>
              <w:rPr>
                <w:spacing w:val="-8"/>
              </w:rPr>
              <w:t xml:space="preserve"> </w:t>
            </w:r>
            <w:r>
              <w:t>IN</w:t>
            </w:r>
            <w:r>
              <w:rPr>
                <w:spacing w:val="-9"/>
              </w:rPr>
              <w:t xml:space="preserve"> </w:t>
            </w:r>
            <w:r>
              <w:rPr>
                <w:spacing w:val="-2"/>
              </w:rPr>
              <w:t>47630</w:t>
            </w:r>
          </w:p>
        </w:tc>
      </w:tr>
      <w:tr w:rsidR="00A91B4C" w14:paraId="12D28659" w14:textId="77777777">
        <w:trPr>
          <w:trHeight w:val="292"/>
        </w:trPr>
        <w:tc>
          <w:tcPr>
            <w:tcW w:w="3677" w:type="dxa"/>
          </w:tcPr>
          <w:p w14:paraId="12D28657" w14:textId="44597A8F" w:rsidR="00A91B4C" w:rsidRDefault="00212B04">
            <w:pPr>
              <w:pStyle w:val="TableParagraph"/>
              <w:ind w:left="50"/>
            </w:pPr>
            <w:r w:rsidRPr="00242396">
              <w:t>Attn:</w:t>
            </w:r>
            <w:r w:rsidRPr="00242396">
              <w:rPr>
                <w:spacing w:val="-8"/>
              </w:rPr>
              <w:t xml:space="preserve"> </w:t>
            </w:r>
          </w:p>
        </w:tc>
        <w:tc>
          <w:tcPr>
            <w:tcW w:w="3501" w:type="dxa"/>
          </w:tcPr>
          <w:p w14:paraId="12D28658" w14:textId="77777777" w:rsidR="00A91B4C" w:rsidRDefault="00212B04">
            <w:pPr>
              <w:pStyle w:val="TableParagraph"/>
              <w:ind w:left="328"/>
            </w:pPr>
            <w:r>
              <w:t>Attn:</w:t>
            </w:r>
            <w:r>
              <w:rPr>
                <w:spacing w:val="-9"/>
              </w:rPr>
              <w:t xml:space="preserve"> </w:t>
            </w:r>
            <w:r>
              <w:t>General</w:t>
            </w:r>
            <w:r>
              <w:rPr>
                <w:spacing w:val="-7"/>
              </w:rPr>
              <w:t xml:space="preserve"> </w:t>
            </w:r>
            <w:r>
              <w:rPr>
                <w:spacing w:val="-2"/>
              </w:rPr>
              <w:t>Counsel</w:t>
            </w:r>
          </w:p>
        </w:tc>
      </w:tr>
      <w:tr w:rsidR="00A91B4C" w14:paraId="12D2865C" w14:textId="77777777">
        <w:trPr>
          <w:trHeight w:val="292"/>
        </w:trPr>
        <w:tc>
          <w:tcPr>
            <w:tcW w:w="3677" w:type="dxa"/>
          </w:tcPr>
          <w:p w14:paraId="12D2865A" w14:textId="6EE4402A" w:rsidR="00A91B4C" w:rsidRPr="00B7145D" w:rsidRDefault="00212B04">
            <w:pPr>
              <w:pStyle w:val="TableParagraph"/>
              <w:ind w:left="50"/>
            </w:pPr>
            <w:r w:rsidRPr="00B7145D">
              <w:t>Phone</w:t>
            </w:r>
            <w:r w:rsidRPr="00B7145D">
              <w:rPr>
                <w:spacing w:val="-9"/>
              </w:rPr>
              <w:t xml:space="preserve"> </w:t>
            </w:r>
            <w:r w:rsidRPr="00B7145D">
              <w:t>Number:</w:t>
            </w:r>
            <w:r w:rsidRPr="00B7145D">
              <w:rPr>
                <w:spacing w:val="-7"/>
              </w:rPr>
              <w:t xml:space="preserve"> </w:t>
            </w:r>
          </w:p>
        </w:tc>
        <w:tc>
          <w:tcPr>
            <w:tcW w:w="3501" w:type="dxa"/>
          </w:tcPr>
          <w:p w14:paraId="12D2865B" w14:textId="77777777" w:rsidR="00A91B4C" w:rsidRDefault="00212B04">
            <w:pPr>
              <w:pStyle w:val="TableParagraph"/>
              <w:ind w:left="328"/>
            </w:pPr>
            <w:r>
              <w:t>Phone</w:t>
            </w:r>
            <w:r>
              <w:rPr>
                <w:spacing w:val="-11"/>
              </w:rPr>
              <w:t xml:space="preserve"> </w:t>
            </w:r>
            <w:r>
              <w:t>Number</w:t>
            </w:r>
            <w:r>
              <w:rPr>
                <w:spacing w:val="-9"/>
              </w:rPr>
              <w:t xml:space="preserve"> </w:t>
            </w:r>
            <w:r>
              <w:t>(812)</w:t>
            </w:r>
            <w:r>
              <w:rPr>
                <w:spacing w:val="-10"/>
              </w:rPr>
              <w:t xml:space="preserve"> </w:t>
            </w:r>
            <w:r>
              <w:t>492-</w:t>
            </w:r>
            <w:r>
              <w:rPr>
                <w:spacing w:val="-4"/>
              </w:rPr>
              <w:t>3722</w:t>
            </w:r>
          </w:p>
        </w:tc>
      </w:tr>
      <w:tr w:rsidR="00A91B4C" w14:paraId="12D2865F" w14:textId="77777777">
        <w:trPr>
          <w:trHeight w:val="267"/>
        </w:trPr>
        <w:tc>
          <w:tcPr>
            <w:tcW w:w="3677" w:type="dxa"/>
          </w:tcPr>
          <w:p w14:paraId="12D2865D" w14:textId="1634E1BA" w:rsidR="00A91B4C" w:rsidRPr="00B7145D" w:rsidRDefault="00212B04">
            <w:pPr>
              <w:pStyle w:val="TableParagraph"/>
              <w:spacing w:line="233" w:lineRule="exact"/>
              <w:ind w:left="50"/>
            </w:pPr>
            <w:r w:rsidRPr="00B7145D">
              <w:t>Email:</w:t>
            </w:r>
            <w:r w:rsidRPr="00B7145D">
              <w:rPr>
                <w:spacing w:val="-7"/>
              </w:rPr>
              <w:t xml:space="preserve"> </w:t>
            </w:r>
          </w:p>
        </w:tc>
        <w:tc>
          <w:tcPr>
            <w:tcW w:w="3501" w:type="dxa"/>
          </w:tcPr>
          <w:p w14:paraId="12D2865E" w14:textId="0FD2FD2B" w:rsidR="00A91B4C" w:rsidRDefault="00212B04">
            <w:pPr>
              <w:pStyle w:val="TableParagraph"/>
              <w:spacing w:line="233" w:lineRule="exact"/>
              <w:ind w:left="328"/>
            </w:pPr>
            <w:r>
              <w:t>Email:</w:t>
            </w:r>
            <w:r>
              <w:rPr>
                <w:spacing w:val="-8"/>
              </w:rPr>
              <w:t xml:space="preserve"> </w:t>
            </w:r>
            <w:hyperlink r:id="rId16" w:history="1">
              <w:r w:rsidR="00B7145D" w:rsidRPr="00540845">
                <w:rPr>
                  <w:rStyle w:val="Hyperlink"/>
                  <w:spacing w:val="-8"/>
                </w:rPr>
                <w:t>legal@energysystemsgroup.com</w:t>
              </w:r>
            </w:hyperlink>
            <w:r w:rsidR="00B7145D">
              <w:rPr>
                <w:spacing w:val="-8"/>
              </w:rPr>
              <w:t xml:space="preserve"> </w:t>
            </w:r>
          </w:p>
        </w:tc>
      </w:tr>
    </w:tbl>
    <w:p w14:paraId="12D28660" w14:textId="77777777" w:rsidR="00A91B4C" w:rsidRDefault="00A91B4C">
      <w:pPr>
        <w:spacing w:line="233" w:lineRule="exact"/>
        <w:sectPr w:rsidR="00A91B4C">
          <w:pgSz w:w="12240" w:h="15840"/>
          <w:pgMar w:top="1360" w:right="1320" w:bottom="960" w:left="1320" w:header="0" w:footer="778" w:gutter="0"/>
          <w:cols w:space="720"/>
        </w:sectPr>
      </w:pPr>
    </w:p>
    <w:p w14:paraId="12D28661" w14:textId="77777777" w:rsidR="00A91B4C" w:rsidRDefault="00212B04">
      <w:pPr>
        <w:pStyle w:val="ListParagraph"/>
        <w:numPr>
          <w:ilvl w:val="0"/>
          <w:numId w:val="1"/>
        </w:numPr>
        <w:tabs>
          <w:tab w:val="left" w:pos="837"/>
          <w:tab w:val="left" w:pos="839"/>
        </w:tabs>
        <w:spacing w:before="80"/>
        <w:ind w:left="839" w:right="115" w:hanging="720"/>
        <w:jc w:val="both"/>
      </w:pPr>
      <w:bookmarkStart w:id="31" w:name="12._EXPORT_CONTROL_AND_PROHIBITED_PARTIE"/>
      <w:bookmarkEnd w:id="31"/>
      <w:r>
        <w:rPr>
          <w:b/>
        </w:rPr>
        <w:lastRenderedPageBreak/>
        <w:t>EXPORT CONTROL AND PROHIBITED PARTIES.</w:t>
      </w:r>
      <w:r>
        <w:rPr>
          <w:b/>
          <w:spacing w:val="40"/>
        </w:rPr>
        <w:t xml:space="preserve"> </w:t>
      </w:r>
      <w:r>
        <w:t xml:space="preserve">The Parties understand and acknowledge that Confidential Information exchanged under this Agreement may be subject to compliance with </w:t>
      </w:r>
      <w:proofErr w:type="gramStart"/>
      <w:r>
        <w:t>any and all</w:t>
      </w:r>
      <w:proofErr w:type="gramEnd"/>
      <w:r>
        <w:t xml:space="preserve"> applicable United States laws, regulations, or orders, including those that</w:t>
      </w:r>
      <w:r>
        <w:rPr>
          <w:spacing w:val="-6"/>
        </w:rPr>
        <w:t xml:space="preserve"> </w:t>
      </w:r>
      <w:r>
        <w:t>may</w:t>
      </w:r>
      <w:r>
        <w:rPr>
          <w:spacing w:val="-5"/>
        </w:rPr>
        <w:t xml:space="preserve"> </w:t>
      </w:r>
      <w:r>
        <w:t>relate</w:t>
      </w:r>
      <w:r>
        <w:rPr>
          <w:spacing w:val="-6"/>
        </w:rPr>
        <w:t xml:space="preserve"> </w:t>
      </w:r>
      <w:r>
        <w:t>to</w:t>
      </w:r>
      <w:r>
        <w:rPr>
          <w:spacing w:val="-5"/>
        </w:rPr>
        <w:t xml:space="preserve"> </w:t>
      </w:r>
      <w:r>
        <w:t>the</w:t>
      </w:r>
      <w:r>
        <w:rPr>
          <w:spacing w:val="-6"/>
        </w:rPr>
        <w:t xml:space="preserve"> </w:t>
      </w:r>
      <w:r>
        <w:t>export</w:t>
      </w:r>
      <w:r>
        <w:rPr>
          <w:spacing w:val="-6"/>
        </w:rPr>
        <w:t xml:space="preserve"> </w:t>
      </w:r>
      <w:r>
        <w:t>of</w:t>
      </w:r>
      <w:r>
        <w:rPr>
          <w:spacing w:val="-6"/>
        </w:rPr>
        <w:t xml:space="preserve"> </w:t>
      </w:r>
      <w:r>
        <w:t>technical</w:t>
      </w:r>
      <w:r>
        <w:rPr>
          <w:spacing w:val="-6"/>
        </w:rPr>
        <w:t xml:space="preserve"> </w:t>
      </w:r>
      <w:r>
        <w:t>data.</w:t>
      </w:r>
      <w:r>
        <w:rPr>
          <w:spacing w:val="-6"/>
        </w:rPr>
        <w:t xml:space="preserve"> </w:t>
      </w:r>
      <w:r>
        <w:t>The</w:t>
      </w:r>
      <w:r>
        <w:rPr>
          <w:spacing w:val="-6"/>
        </w:rPr>
        <w:t xml:space="preserve"> </w:t>
      </w:r>
      <w:r>
        <w:t>Parties</w:t>
      </w:r>
      <w:r>
        <w:rPr>
          <w:spacing w:val="-6"/>
        </w:rPr>
        <w:t xml:space="preserve"> </w:t>
      </w:r>
      <w:r>
        <w:t>agree</w:t>
      </w:r>
      <w:r>
        <w:rPr>
          <w:spacing w:val="-6"/>
        </w:rPr>
        <w:t xml:space="preserve"> </w:t>
      </w:r>
      <w:r>
        <w:t>to</w:t>
      </w:r>
      <w:r>
        <w:rPr>
          <w:spacing w:val="-5"/>
        </w:rPr>
        <w:t xml:space="preserve"> </w:t>
      </w:r>
      <w:r>
        <w:t>comply</w:t>
      </w:r>
      <w:r>
        <w:rPr>
          <w:spacing w:val="-5"/>
        </w:rPr>
        <w:t xml:space="preserve"> </w:t>
      </w:r>
      <w:r>
        <w:t>with</w:t>
      </w:r>
      <w:r>
        <w:rPr>
          <w:spacing w:val="-5"/>
        </w:rPr>
        <w:t xml:space="preserve"> </w:t>
      </w:r>
      <w:r>
        <w:t>all</w:t>
      </w:r>
      <w:r>
        <w:rPr>
          <w:spacing w:val="-6"/>
        </w:rPr>
        <w:t xml:space="preserve"> </w:t>
      </w:r>
      <w:r>
        <w:t>such</w:t>
      </w:r>
      <w:r>
        <w:rPr>
          <w:spacing w:val="-5"/>
        </w:rPr>
        <w:t xml:space="preserve"> </w:t>
      </w:r>
      <w:r>
        <w:t>applicable laws, regulations, and orders, including, if applicable, all requirements of the international traffic in arms regulations and/or the export administration act, as may be amended.</w:t>
      </w:r>
      <w:r>
        <w:rPr>
          <w:spacing w:val="40"/>
        </w:rPr>
        <w:t xml:space="preserve"> </w:t>
      </w:r>
      <w:r>
        <w:t>Each Party further agrees</w:t>
      </w:r>
      <w:r>
        <w:rPr>
          <w:spacing w:val="-11"/>
        </w:rPr>
        <w:t xml:space="preserve"> </w:t>
      </w:r>
      <w:r>
        <w:t>to</w:t>
      </w:r>
      <w:r>
        <w:rPr>
          <w:spacing w:val="-10"/>
        </w:rPr>
        <w:t xml:space="preserve"> </w:t>
      </w:r>
      <w:r>
        <w:t>comply</w:t>
      </w:r>
      <w:r>
        <w:rPr>
          <w:spacing w:val="-10"/>
        </w:rPr>
        <w:t xml:space="preserve"> </w:t>
      </w:r>
      <w:r>
        <w:t>with</w:t>
      </w:r>
      <w:r>
        <w:rPr>
          <w:spacing w:val="-10"/>
        </w:rPr>
        <w:t xml:space="preserve"> </w:t>
      </w:r>
      <w:r>
        <w:t>any</w:t>
      </w:r>
      <w:r>
        <w:rPr>
          <w:spacing w:val="-11"/>
        </w:rPr>
        <w:t xml:space="preserve"> </w:t>
      </w:r>
      <w:r>
        <w:t>applicable</w:t>
      </w:r>
      <w:r>
        <w:rPr>
          <w:spacing w:val="-11"/>
        </w:rPr>
        <w:t xml:space="preserve"> </w:t>
      </w:r>
      <w:r>
        <w:t>export</w:t>
      </w:r>
      <w:r>
        <w:rPr>
          <w:spacing w:val="-10"/>
        </w:rPr>
        <w:t xml:space="preserve"> </w:t>
      </w:r>
      <w:r>
        <w:t>license</w:t>
      </w:r>
      <w:r>
        <w:rPr>
          <w:spacing w:val="-11"/>
        </w:rPr>
        <w:t xml:space="preserve"> </w:t>
      </w:r>
      <w:r>
        <w:t>requirements</w:t>
      </w:r>
      <w:r>
        <w:rPr>
          <w:spacing w:val="-11"/>
        </w:rPr>
        <w:t xml:space="preserve"> </w:t>
      </w:r>
      <w:r>
        <w:t>that</w:t>
      </w:r>
      <w:r>
        <w:rPr>
          <w:spacing w:val="-10"/>
        </w:rPr>
        <w:t xml:space="preserve"> </w:t>
      </w:r>
      <w:r>
        <w:t>govern</w:t>
      </w:r>
      <w:r>
        <w:rPr>
          <w:spacing w:val="-10"/>
        </w:rPr>
        <w:t xml:space="preserve"> </w:t>
      </w:r>
      <w:r>
        <w:t>the</w:t>
      </w:r>
      <w:r>
        <w:rPr>
          <w:spacing w:val="-11"/>
        </w:rPr>
        <w:t xml:space="preserve"> </w:t>
      </w:r>
      <w:r>
        <w:t>export,</w:t>
      </w:r>
      <w:r>
        <w:rPr>
          <w:spacing w:val="-10"/>
        </w:rPr>
        <w:t xml:space="preserve"> </w:t>
      </w:r>
      <w:r>
        <w:t>re-export, transfer,</w:t>
      </w:r>
      <w:r>
        <w:rPr>
          <w:spacing w:val="-11"/>
        </w:rPr>
        <w:t xml:space="preserve"> </w:t>
      </w:r>
      <w:r>
        <w:t>or</w:t>
      </w:r>
      <w:r>
        <w:rPr>
          <w:spacing w:val="-12"/>
        </w:rPr>
        <w:t xml:space="preserve"> </w:t>
      </w:r>
      <w:r>
        <w:t>release</w:t>
      </w:r>
      <w:r>
        <w:rPr>
          <w:spacing w:val="-11"/>
        </w:rPr>
        <w:t xml:space="preserve"> </w:t>
      </w:r>
      <w:r>
        <w:t>of</w:t>
      </w:r>
      <w:r>
        <w:rPr>
          <w:spacing w:val="-12"/>
        </w:rPr>
        <w:t xml:space="preserve"> </w:t>
      </w:r>
      <w:r>
        <w:t>Confidential</w:t>
      </w:r>
      <w:r>
        <w:rPr>
          <w:spacing w:val="-12"/>
        </w:rPr>
        <w:t xml:space="preserve"> </w:t>
      </w:r>
      <w:r>
        <w:t>Information.</w:t>
      </w:r>
      <w:r>
        <w:rPr>
          <w:spacing w:val="-12"/>
        </w:rPr>
        <w:t xml:space="preserve"> </w:t>
      </w:r>
      <w:r>
        <w:t>Discloser</w:t>
      </w:r>
      <w:r>
        <w:rPr>
          <w:spacing w:val="-12"/>
        </w:rPr>
        <w:t xml:space="preserve"> </w:t>
      </w:r>
      <w:r>
        <w:t>agrees</w:t>
      </w:r>
      <w:r>
        <w:rPr>
          <w:spacing w:val="-12"/>
        </w:rPr>
        <w:t xml:space="preserve"> </w:t>
      </w:r>
      <w:r>
        <w:t>to</w:t>
      </w:r>
      <w:r>
        <w:rPr>
          <w:spacing w:val="-10"/>
        </w:rPr>
        <w:t xml:space="preserve"> </w:t>
      </w:r>
      <w:r>
        <w:t>provide</w:t>
      </w:r>
      <w:r>
        <w:rPr>
          <w:spacing w:val="-12"/>
        </w:rPr>
        <w:t xml:space="preserve"> </w:t>
      </w:r>
      <w:r>
        <w:t>an</w:t>
      </w:r>
      <w:r>
        <w:rPr>
          <w:spacing w:val="-11"/>
        </w:rPr>
        <w:t xml:space="preserve"> </w:t>
      </w:r>
      <w:r>
        <w:t>export</w:t>
      </w:r>
      <w:r>
        <w:rPr>
          <w:spacing w:val="-12"/>
        </w:rPr>
        <w:t xml:space="preserve"> </w:t>
      </w:r>
      <w:r>
        <w:t>classification number (ECCN) or USML classification number to the recipient in writing for all Confidential Information</w:t>
      </w:r>
      <w:r>
        <w:rPr>
          <w:spacing w:val="-1"/>
        </w:rPr>
        <w:t xml:space="preserve"> </w:t>
      </w:r>
      <w:r>
        <w:t>that</w:t>
      </w:r>
      <w:r>
        <w:rPr>
          <w:spacing w:val="-2"/>
        </w:rPr>
        <w:t xml:space="preserve"> </w:t>
      </w:r>
      <w:r>
        <w:t>is</w:t>
      </w:r>
      <w:r>
        <w:rPr>
          <w:spacing w:val="-2"/>
        </w:rPr>
        <w:t xml:space="preserve"> </w:t>
      </w:r>
      <w:r>
        <w:t>classified</w:t>
      </w:r>
      <w:r>
        <w:rPr>
          <w:spacing w:val="-1"/>
        </w:rPr>
        <w:t xml:space="preserve"> </w:t>
      </w:r>
      <w:r>
        <w:t>with</w:t>
      </w:r>
      <w:r>
        <w:rPr>
          <w:spacing w:val="-1"/>
        </w:rPr>
        <w:t xml:space="preserve"> </w:t>
      </w:r>
      <w:r>
        <w:t>an</w:t>
      </w:r>
      <w:r>
        <w:rPr>
          <w:spacing w:val="-3"/>
        </w:rPr>
        <w:t xml:space="preserve"> </w:t>
      </w:r>
      <w:r>
        <w:t>ECCN</w:t>
      </w:r>
      <w:r>
        <w:rPr>
          <w:spacing w:val="-3"/>
        </w:rPr>
        <w:t xml:space="preserve"> </w:t>
      </w:r>
      <w:r>
        <w:t>other</w:t>
      </w:r>
      <w:r>
        <w:rPr>
          <w:spacing w:val="-2"/>
        </w:rPr>
        <w:t xml:space="preserve"> </w:t>
      </w:r>
      <w:r>
        <w:t>than</w:t>
      </w:r>
      <w:r>
        <w:rPr>
          <w:spacing w:val="-1"/>
        </w:rPr>
        <w:t xml:space="preserve"> </w:t>
      </w:r>
      <w:r>
        <w:t>EAR99</w:t>
      </w:r>
      <w:r>
        <w:rPr>
          <w:spacing w:val="-1"/>
        </w:rPr>
        <w:t xml:space="preserve"> </w:t>
      </w:r>
      <w:r>
        <w:t>or</w:t>
      </w:r>
      <w:r>
        <w:rPr>
          <w:spacing w:val="-4"/>
        </w:rPr>
        <w:t xml:space="preserve"> </w:t>
      </w:r>
      <w:r>
        <w:t>is</w:t>
      </w:r>
      <w:r>
        <w:rPr>
          <w:spacing w:val="-2"/>
        </w:rPr>
        <w:t xml:space="preserve"> </w:t>
      </w:r>
      <w:r>
        <w:t>classified</w:t>
      </w:r>
      <w:r>
        <w:rPr>
          <w:spacing w:val="-1"/>
        </w:rPr>
        <w:t xml:space="preserve"> </w:t>
      </w:r>
      <w:r>
        <w:t>on</w:t>
      </w:r>
      <w:r>
        <w:rPr>
          <w:spacing w:val="-1"/>
        </w:rPr>
        <w:t xml:space="preserve"> </w:t>
      </w:r>
      <w:r>
        <w:t>the</w:t>
      </w:r>
      <w:r>
        <w:rPr>
          <w:spacing w:val="-2"/>
        </w:rPr>
        <w:t xml:space="preserve"> </w:t>
      </w:r>
      <w:r>
        <w:t>USML.</w:t>
      </w:r>
      <w:r>
        <w:rPr>
          <w:spacing w:val="40"/>
        </w:rPr>
        <w:t xml:space="preserve"> </w:t>
      </w:r>
      <w:r>
        <w:t>The ECCN and USML classification, if required, shall be provided at the time the Confidential Information</w:t>
      </w:r>
      <w:r>
        <w:rPr>
          <w:spacing w:val="-12"/>
        </w:rPr>
        <w:t xml:space="preserve"> </w:t>
      </w:r>
      <w:r>
        <w:t>is</w:t>
      </w:r>
      <w:r>
        <w:rPr>
          <w:spacing w:val="-13"/>
        </w:rPr>
        <w:t xml:space="preserve"> </w:t>
      </w:r>
      <w:r>
        <w:t>provided</w:t>
      </w:r>
      <w:r>
        <w:rPr>
          <w:spacing w:val="-12"/>
        </w:rPr>
        <w:t xml:space="preserve"> </w:t>
      </w:r>
      <w:r>
        <w:t>to</w:t>
      </w:r>
      <w:r>
        <w:rPr>
          <w:spacing w:val="-13"/>
        </w:rPr>
        <w:t xml:space="preserve"> </w:t>
      </w:r>
      <w:r>
        <w:t>the</w:t>
      </w:r>
      <w:r>
        <w:rPr>
          <w:spacing w:val="-13"/>
        </w:rPr>
        <w:t xml:space="preserve"> </w:t>
      </w:r>
      <w:r>
        <w:t>Recipient.</w:t>
      </w:r>
      <w:r>
        <w:rPr>
          <w:spacing w:val="-13"/>
        </w:rPr>
        <w:t xml:space="preserve"> </w:t>
      </w:r>
      <w:r>
        <w:t>If</w:t>
      </w:r>
      <w:r>
        <w:rPr>
          <w:spacing w:val="-13"/>
        </w:rPr>
        <w:t xml:space="preserve"> </w:t>
      </w:r>
      <w:r>
        <w:t>the</w:t>
      </w:r>
      <w:r>
        <w:rPr>
          <w:spacing w:val="-13"/>
        </w:rPr>
        <w:t xml:space="preserve"> </w:t>
      </w:r>
      <w:r>
        <w:t>Discloser</w:t>
      </w:r>
      <w:r>
        <w:rPr>
          <w:spacing w:val="-13"/>
        </w:rPr>
        <w:t xml:space="preserve"> </w:t>
      </w:r>
      <w:r>
        <w:t>provides</w:t>
      </w:r>
      <w:r>
        <w:rPr>
          <w:spacing w:val="-13"/>
        </w:rPr>
        <w:t xml:space="preserve"> </w:t>
      </w:r>
      <w:r>
        <w:t>Confidential</w:t>
      </w:r>
      <w:r>
        <w:rPr>
          <w:spacing w:val="-13"/>
        </w:rPr>
        <w:t xml:space="preserve"> </w:t>
      </w:r>
      <w:r>
        <w:t>Information</w:t>
      </w:r>
      <w:r>
        <w:rPr>
          <w:spacing w:val="-12"/>
        </w:rPr>
        <w:t xml:space="preserve"> </w:t>
      </w:r>
      <w:r>
        <w:t>subject to the terms of an export license or other export authorization, the Discloser shall notify the Recipient in writing of any restrictions on the use, transfer, distribution, or re-export of the Confidential Information contained in said export license or authorization. The Parties and their Affiliates shall not be obligated to perform any obligations if and to the extent that such performance is prohibited by or contrary to any applicable export controls or trade sanctions.</w:t>
      </w:r>
    </w:p>
    <w:p w14:paraId="12D28662" w14:textId="01616541" w:rsidR="00A91B4C" w:rsidRDefault="00212B04">
      <w:pPr>
        <w:pStyle w:val="ListParagraph"/>
        <w:numPr>
          <w:ilvl w:val="0"/>
          <w:numId w:val="1"/>
        </w:numPr>
        <w:tabs>
          <w:tab w:val="left" w:pos="837"/>
          <w:tab w:val="left" w:pos="839"/>
        </w:tabs>
        <w:ind w:left="839" w:right="113" w:hanging="720"/>
        <w:jc w:val="both"/>
      </w:pPr>
      <w:bookmarkStart w:id="32" w:name="13._CONFLICT_OF_INTEREST.__Conflicts_of_"/>
      <w:bookmarkEnd w:id="32"/>
      <w:r>
        <w:rPr>
          <w:b/>
        </w:rPr>
        <w:t>CONFLICT OF INTEREST.</w:t>
      </w:r>
      <w:r>
        <w:rPr>
          <w:b/>
          <w:spacing w:val="40"/>
        </w:rPr>
        <w:t xml:space="preserve"> </w:t>
      </w:r>
      <w:r>
        <w:t>Conflicts of interest relating to this Agreement are strictly prohibited.</w:t>
      </w:r>
      <w:r>
        <w:rPr>
          <w:spacing w:val="40"/>
        </w:rPr>
        <w:t xml:space="preserve"> </w:t>
      </w:r>
      <w:r>
        <w:t xml:space="preserve">Except as otherwise expressly provided in this Agreement, neither Company nor any director, employee, or agent of Company or its subcontractors or vendors shall give to or receive from any director, employee, or agent of </w:t>
      </w:r>
      <w:r w:rsidR="000C4A39">
        <w:t>ESG</w:t>
      </w:r>
      <w:r>
        <w:t xml:space="preserve"> any gift, entertainment, or other favor of significant value, or any commission, fee, or rebate. Likewise, neither Company nor any director, employee, or agent of Company or its subcontractors or vendors shall, without prior written notification thereof to ESG, </w:t>
      </w:r>
      <w:proofErr w:type="gramStart"/>
      <w:r>
        <w:t>enter into</w:t>
      </w:r>
      <w:proofErr w:type="gramEnd"/>
      <w:r>
        <w:t xml:space="preserve"> any business relationship with any director, employee, or agent of ESG or</w:t>
      </w:r>
      <w:r>
        <w:rPr>
          <w:spacing w:val="-14"/>
        </w:rPr>
        <w:t xml:space="preserve"> </w:t>
      </w:r>
      <w:r>
        <w:t>any</w:t>
      </w:r>
      <w:r>
        <w:rPr>
          <w:spacing w:val="-14"/>
        </w:rPr>
        <w:t xml:space="preserve"> </w:t>
      </w:r>
      <w:r>
        <w:t>Affiliate,</w:t>
      </w:r>
      <w:r>
        <w:rPr>
          <w:spacing w:val="-14"/>
        </w:rPr>
        <w:t xml:space="preserve"> </w:t>
      </w:r>
      <w:r>
        <w:t>unless</w:t>
      </w:r>
      <w:r>
        <w:rPr>
          <w:spacing w:val="-13"/>
        </w:rPr>
        <w:t xml:space="preserve"> </w:t>
      </w:r>
      <w:r>
        <w:t>such</w:t>
      </w:r>
      <w:r>
        <w:rPr>
          <w:spacing w:val="-13"/>
        </w:rPr>
        <w:t xml:space="preserve"> </w:t>
      </w:r>
      <w:r>
        <w:t>person</w:t>
      </w:r>
      <w:r>
        <w:rPr>
          <w:spacing w:val="-14"/>
        </w:rPr>
        <w:t xml:space="preserve"> </w:t>
      </w:r>
      <w:r>
        <w:t>is</w:t>
      </w:r>
      <w:r>
        <w:rPr>
          <w:spacing w:val="-13"/>
        </w:rPr>
        <w:t xml:space="preserve"> </w:t>
      </w:r>
      <w:r>
        <w:t>acting</w:t>
      </w:r>
      <w:r>
        <w:rPr>
          <w:spacing w:val="-14"/>
        </w:rPr>
        <w:t xml:space="preserve"> </w:t>
      </w:r>
      <w:r>
        <w:t>for</w:t>
      </w:r>
      <w:r>
        <w:rPr>
          <w:spacing w:val="-13"/>
        </w:rPr>
        <w:t xml:space="preserve"> </w:t>
      </w:r>
      <w:r>
        <w:t>and</w:t>
      </w:r>
      <w:r>
        <w:rPr>
          <w:spacing w:val="-14"/>
        </w:rPr>
        <w:t xml:space="preserve"> </w:t>
      </w:r>
      <w:r>
        <w:t>on</w:t>
      </w:r>
      <w:r>
        <w:rPr>
          <w:spacing w:val="-13"/>
        </w:rPr>
        <w:t xml:space="preserve"> </w:t>
      </w:r>
      <w:r>
        <w:t>behalf</w:t>
      </w:r>
      <w:r>
        <w:rPr>
          <w:spacing w:val="-14"/>
        </w:rPr>
        <w:t xml:space="preserve"> </w:t>
      </w:r>
      <w:r>
        <w:t>of</w:t>
      </w:r>
      <w:r>
        <w:rPr>
          <w:spacing w:val="-13"/>
        </w:rPr>
        <w:t xml:space="preserve"> </w:t>
      </w:r>
      <w:r w:rsidR="000C4A39">
        <w:t>ESG</w:t>
      </w:r>
      <w:r>
        <w:t>.</w:t>
      </w:r>
      <w:r>
        <w:rPr>
          <w:spacing w:val="-14"/>
        </w:rPr>
        <w:t xml:space="preserve"> </w:t>
      </w:r>
      <w:r>
        <w:t>“</w:t>
      </w:r>
      <w:r w:rsidR="000C4A39">
        <w:t>P</w:t>
      </w:r>
      <w:r>
        <w:t>erson”</w:t>
      </w:r>
      <w:r>
        <w:rPr>
          <w:spacing w:val="-14"/>
        </w:rPr>
        <w:t xml:space="preserve"> </w:t>
      </w:r>
      <w:r>
        <w:t>means</w:t>
      </w:r>
      <w:r>
        <w:rPr>
          <w:spacing w:val="-13"/>
        </w:rPr>
        <w:t xml:space="preserve"> </w:t>
      </w:r>
      <w:r>
        <w:t>an</w:t>
      </w:r>
      <w:r>
        <w:rPr>
          <w:spacing w:val="-14"/>
        </w:rPr>
        <w:t xml:space="preserve"> </w:t>
      </w:r>
      <w:r>
        <w:t>individual, corporation, company, state, statutory corporation, government entity or any other legal entity. Company</w:t>
      </w:r>
      <w:r>
        <w:rPr>
          <w:spacing w:val="-11"/>
        </w:rPr>
        <w:t xml:space="preserve"> </w:t>
      </w:r>
      <w:r>
        <w:t>shall</w:t>
      </w:r>
      <w:r>
        <w:rPr>
          <w:spacing w:val="-12"/>
        </w:rPr>
        <w:t xml:space="preserve"> </w:t>
      </w:r>
      <w:r>
        <w:t>promptly</w:t>
      </w:r>
      <w:r>
        <w:rPr>
          <w:spacing w:val="-12"/>
        </w:rPr>
        <w:t xml:space="preserve"> </w:t>
      </w:r>
      <w:r>
        <w:t>notify</w:t>
      </w:r>
      <w:r>
        <w:rPr>
          <w:spacing w:val="-11"/>
        </w:rPr>
        <w:t xml:space="preserve"> </w:t>
      </w:r>
      <w:r>
        <w:t>ESG</w:t>
      </w:r>
      <w:r>
        <w:rPr>
          <w:spacing w:val="-13"/>
        </w:rPr>
        <w:t xml:space="preserve"> </w:t>
      </w:r>
      <w:r>
        <w:t>of</w:t>
      </w:r>
      <w:r>
        <w:rPr>
          <w:spacing w:val="-13"/>
        </w:rPr>
        <w:t xml:space="preserve"> </w:t>
      </w:r>
      <w:r>
        <w:t>any</w:t>
      </w:r>
      <w:r>
        <w:rPr>
          <w:spacing w:val="-11"/>
        </w:rPr>
        <w:t xml:space="preserve"> </w:t>
      </w:r>
      <w:r>
        <w:t>violation</w:t>
      </w:r>
      <w:r>
        <w:rPr>
          <w:spacing w:val="-12"/>
        </w:rPr>
        <w:t xml:space="preserve"> </w:t>
      </w:r>
      <w:r>
        <w:t>of</w:t>
      </w:r>
      <w:r>
        <w:rPr>
          <w:spacing w:val="-12"/>
        </w:rPr>
        <w:t xml:space="preserve"> </w:t>
      </w:r>
      <w:r>
        <w:t>this</w:t>
      </w:r>
      <w:r>
        <w:rPr>
          <w:spacing w:val="-12"/>
        </w:rPr>
        <w:t xml:space="preserve"> </w:t>
      </w:r>
      <w:r>
        <w:t>section</w:t>
      </w:r>
      <w:r>
        <w:rPr>
          <w:spacing w:val="-12"/>
        </w:rPr>
        <w:t xml:space="preserve"> </w:t>
      </w:r>
      <w:r>
        <w:t>and</w:t>
      </w:r>
      <w:r>
        <w:rPr>
          <w:spacing w:val="-11"/>
        </w:rPr>
        <w:t xml:space="preserve"> </w:t>
      </w:r>
      <w:r>
        <w:t>any</w:t>
      </w:r>
      <w:r>
        <w:rPr>
          <w:spacing w:val="-12"/>
        </w:rPr>
        <w:t xml:space="preserve"> </w:t>
      </w:r>
      <w:r>
        <w:t>consideration</w:t>
      </w:r>
      <w:r>
        <w:rPr>
          <w:spacing w:val="-11"/>
        </w:rPr>
        <w:t xml:space="preserve"> </w:t>
      </w:r>
      <w:r>
        <w:t xml:space="preserve">received </w:t>
      </w:r>
      <w:proofErr w:type="gramStart"/>
      <w:r>
        <w:t>as</w:t>
      </w:r>
      <w:r>
        <w:rPr>
          <w:spacing w:val="-8"/>
        </w:rPr>
        <w:t xml:space="preserve"> </w:t>
      </w:r>
      <w:r>
        <w:t>a</w:t>
      </w:r>
      <w:r>
        <w:rPr>
          <w:spacing w:val="-7"/>
        </w:rPr>
        <w:t xml:space="preserve"> </w:t>
      </w:r>
      <w:r>
        <w:t>result</w:t>
      </w:r>
      <w:r>
        <w:rPr>
          <w:spacing w:val="-7"/>
        </w:rPr>
        <w:t xml:space="preserve"> </w:t>
      </w:r>
      <w:r>
        <w:t>of</w:t>
      </w:r>
      <w:proofErr w:type="gramEnd"/>
      <w:r>
        <w:rPr>
          <w:spacing w:val="-7"/>
        </w:rPr>
        <w:t xml:space="preserve"> </w:t>
      </w:r>
      <w:r>
        <w:t>such</w:t>
      </w:r>
      <w:r>
        <w:rPr>
          <w:spacing w:val="-7"/>
        </w:rPr>
        <w:t xml:space="preserve"> </w:t>
      </w:r>
      <w:r>
        <w:t>violation</w:t>
      </w:r>
      <w:r>
        <w:rPr>
          <w:spacing w:val="-8"/>
        </w:rPr>
        <w:t xml:space="preserve"> </w:t>
      </w:r>
      <w:r>
        <w:t>shall</w:t>
      </w:r>
      <w:r>
        <w:rPr>
          <w:spacing w:val="-7"/>
        </w:rPr>
        <w:t xml:space="preserve"> </w:t>
      </w:r>
      <w:r>
        <w:t>be</w:t>
      </w:r>
      <w:r>
        <w:rPr>
          <w:spacing w:val="-8"/>
        </w:rPr>
        <w:t xml:space="preserve"> </w:t>
      </w:r>
      <w:r>
        <w:t>paid</w:t>
      </w:r>
      <w:r>
        <w:rPr>
          <w:spacing w:val="-7"/>
        </w:rPr>
        <w:t xml:space="preserve"> </w:t>
      </w:r>
      <w:r>
        <w:t>over</w:t>
      </w:r>
      <w:r>
        <w:rPr>
          <w:spacing w:val="-8"/>
        </w:rPr>
        <w:t xml:space="preserve"> </w:t>
      </w:r>
      <w:r>
        <w:t>or</w:t>
      </w:r>
      <w:r>
        <w:rPr>
          <w:spacing w:val="-7"/>
        </w:rPr>
        <w:t xml:space="preserve"> </w:t>
      </w:r>
      <w:r>
        <w:t>credited</w:t>
      </w:r>
      <w:r>
        <w:rPr>
          <w:spacing w:val="-8"/>
        </w:rPr>
        <w:t xml:space="preserve"> </w:t>
      </w:r>
      <w:r>
        <w:t>to</w:t>
      </w:r>
      <w:r>
        <w:rPr>
          <w:spacing w:val="-7"/>
        </w:rPr>
        <w:t xml:space="preserve"> </w:t>
      </w:r>
      <w:r>
        <w:t>ESG.</w:t>
      </w:r>
      <w:r>
        <w:rPr>
          <w:spacing w:val="40"/>
        </w:rPr>
        <w:t xml:space="preserve"> </w:t>
      </w:r>
      <w:r>
        <w:t>Additionally,</w:t>
      </w:r>
      <w:r>
        <w:rPr>
          <w:spacing w:val="-8"/>
        </w:rPr>
        <w:t xml:space="preserve"> </w:t>
      </w:r>
      <w:r>
        <w:t>in</w:t>
      </w:r>
      <w:r>
        <w:rPr>
          <w:spacing w:val="-7"/>
        </w:rPr>
        <w:t xml:space="preserve"> </w:t>
      </w:r>
      <w:r>
        <w:t>the</w:t>
      </w:r>
      <w:r>
        <w:rPr>
          <w:spacing w:val="-8"/>
        </w:rPr>
        <w:t xml:space="preserve"> </w:t>
      </w:r>
      <w:r>
        <w:t>event</w:t>
      </w:r>
      <w:r>
        <w:rPr>
          <w:spacing w:val="-7"/>
        </w:rPr>
        <w:t xml:space="preserve"> </w:t>
      </w:r>
      <w:r>
        <w:t>of</w:t>
      </w:r>
      <w:r>
        <w:rPr>
          <w:spacing w:val="-8"/>
        </w:rPr>
        <w:t xml:space="preserve"> </w:t>
      </w:r>
      <w:r>
        <w:t>any violation of this section, including any violation occurring prior to the effective date, resulting directly</w:t>
      </w:r>
      <w:r>
        <w:rPr>
          <w:spacing w:val="-11"/>
        </w:rPr>
        <w:t xml:space="preserve"> </w:t>
      </w:r>
      <w:r>
        <w:t>or</w:t>
      </w:r>
      <w:r>
        <w:rPr>
          <w:spacing w:val="-12"/>
        </w:rPr>
        <w:t xml:space="preserve"> </w:t>
      </w:r>
      <w:r>
        <w:t>indirectly</w:t>
      </w:r>
      <w:r>
        <w:rPr>
          <w:spacing w:val="-11"/>
        </w:rPr>
        <w:t xml:space="preserve"> </w:t>
      </w:r>
      <w:r>
        <w:t>in</w:t>
      </w:r>
      <w:r>
        <w:rPr>
          <w:spacing w:val="-11"/>
        </w:rPr>
        <w:t xml:space="preserve"> </w:t>
      </w:r>
      <w:r>
        <w:t>ESG's</w:t>
      </w:r>
      <w:r>
        <w:rPr>
          <w:spacing w:val="-12"/>
        </w:rPr>
        <w:t xml:space="preserve"> </w:t>
      </w:r>
      <w:r>
        <w:t>consent</w:t>
      </w:r>
      <w:r>
        <w:rPr>
          <w:spacing w:val="-12"/>
        </w:rPr>
        <w:t xml:space="preserve"> </w:t>
      </w:r>
      <w:r>
        <w:t>to</w:t>
      </w:r>
      <w:r>
        <w:rPr>
          <w:spacing w:val="-10"/>
        </w:rPr>
        <w:t xml:space="preserve"> </w:t>
      </w:r>
      <w:r>
        <w:t>enter</w:t>
      </w:r>
      <w:r>
        <w:rPr>
          <w:spacing w:val="-12"/>
        </w:rPr>
        <w:t xml:space="preserve"> </w:t>
      </w:r>
      <w:r>
        <w:t>into</w:t>
      </w:r>
      <w:r>
        <w:rPr>
          <w:spacing w:val="-11"/>
        </w:rPr>
        <w:t xml:space="preserve"> </w:t>
      </w:r>
      <w:r>
        <w:t>this</w:t>
      </w:r>
      <w:r>
        <w:rPr>
          <w:spacing w:val="-12"/>
        </w:rPr>
        <w:t xml:space="preserve"> </w:t>
      </w:r>
      <w:r>
        <w:t>Agreement,</w:t>
      </w:r>
      <w:r>
        <w:rPr>
          <w:spacing w:val="-11"/>
        </w:rPr>
        <w:t xml:space="preserve"> </w:t>
      </w:r>
      <w:r>
        <w:t>ESG</w:t>
      </w:r>
      <w:r>
        <w:rPr>
          <w:spacing w:val="-12"/>
        </w:rPr>
        <w:t xml:space="preserve"> </w:t>
      </w:r>
      <w:r>
        <w:t>may,</w:t>
      </w:r>
      <w:r>
        <w:rPr>
          <w:spacing w:val="-12"/>
        </w:rPr>
        <w:t xml:space="preserve"> </w:t>
      </w:r>
      <w:r>
        <w:t>at</w:t>
      </w:r>
      <w:r>
        <w:rPr>
          <w:spacing w:val="-11"/>
        </w:rPr>
        <w:t xml:space="preserve"> </w:t>
      </w:r>
      <w:r>
        <w:t>ESG's</w:t>
      </w:r>
      <w:r>
        <w:rPr>
          <w:spacing w:val="-12"/>
        </w:rPr>
        <w:t xml:space="preserve"> </w:t>
      </w:r>
      <w:r>
        <w:t>sole</w:t>
      </w:r>
      <w:r>
        <w:rPr>
          <w:spacing w:val="-12"/>
        </w:rPr>
        <w:t xml:space="preserve"> </w:t>
      </w:r>
      <w:r>
        <w:t>option, terminate this Agreement at any time.</w:t>
      </w:r>
      <w:r>
        <w:rPr>
          <w:spacing w:val="40"/>
        </w:rPr>
        <w:t xml:space="preserve"> </w:t>
      </w:r>
      <w:r>
        <w:t>Any representatives authorized by ESG</w:t>
      </w:r>
      <w:r>
        <w:rPr>
          <w:spacing w:val="-1"/>
        </w:rPr>
        <w:t xml:space="preserve"> </w:t>
      </w:r>
      <w:r>
        <w:t xml:space="preserve">may audit </w:t>
      </w:r>
      <w:proofErr w:type="gramStart"/>
      <w:r>
        <w:t>any</w:t>
      </w:r>
      <w:r>
        <w:rPr>
          <w:spacing w:val="-1"/>
        </w:rPr>
        <w:t xml:space="preserve"> </w:t>
      </w:r>
      <w:r>
        <w:t>and all</w:t>
      </w:r>
      <w:proofErr w:type="gramEnd"/>
      <w:r>
        <w:t xml:space="preserve"> pertinent records of Company and its subcontractors and vendors for the sole purpose of determining whether there has been compliance with this section.</w:t>
      </w:r>
    </w:p>
    <w:p w14:paraId="12D28663" w14:textId="77777777" w:rsidR="00A91B4C" w:rsidRDefault="00212B04">
      <w:pPr>
        <w:pStyle w:val="ListParagraph"/>
        <w:numPr>
          <w:ilvl w:val="0"/>
          <w:numId w:val="1"/>
        </w:numPr>
        <w:tabs>
          <w:tab w:val="left" w:pos="837"/>
          <w:tab w:val="left" w:pos="839"/>
        </w:tabs>
        <w:spacing w:before="240"/>
        <w:ind w:left="839" w:right="117" w:hanging="720"/>
        <w:jc w:val="both"/>
      </w:pPr>
      <w:bookmarkStart w:id="33" w:name="14._TRANSFER.__The_Parties_shall_not_vol"/>
      <w:bookmarkEnd w:id="33"/>
      <w:r>
        <w:rPr>
          <w:b/>
        </w:rPr>
        <w:t>TRANSFER.</w:t>
      </w:r>
      <w:r>
        <w:rPr>
          <w:b/>
          <w:spacing w:val="40"/>
        </w:rPr>
        <w:t xml:space="preserve"> </w:t>
      </w:r>
      <w:r>
        <w:t>The Parties shall not voluntarily or involuntarily assign, encumber or otherwise transfer</w:t>
      </w:r>
      <w:r>
        <w:rPr>
          <w:spacing w:val="-2"/>
        </w:rPr>
        <w:t xml:space="preserve"> </w:t>
      </w:r>
      <w:r>
        <w:t>interest</w:t>
      </w:r>
      <w:r>
        <w:rPr>
          <w:spacing w:val="-2"/>
        </w:rPr>
        <w:t xml:space="preserve"> </w:t>
      </w:r>
      <w:r>
        <w:t>in</w:t>
      </w:r>
      <w:r>
        <w:rPr>
          <w:spacing w:val="-2"/>
        </w:rPr>
        <w:t xml:space="preserve"> </w:t>
      </w:r>
      <w:r>
        <w:t>this</w:t>
      </w:r>
      <w:r>
        <w:rPr>
          <w:spacing w:val="-4"/>
        </w:rPr>
        <w:t xml:space="preserve"> </w:t>
      </w:r>
      <w:r>
        <w:t>Agreement</w:t>
      </w:r>
      <w:r>
        <w:rPr>
          <w:spacing w:val="-2"/>
        </w:rPr>
        <w:t xml:space="preserve"> </w:t>
      </w:r>
      <w:r>
        <w:t>in</w:t>
      </w:r>
      <w:r>
        <w:rPr>
          <w:spacing w:val="-2"/>
        </w:rPr>
        <w:t xml:space="preserve"> </w:t>
      </w:r>
      <w:r>
        <w:t>all</w:t>
      </w:r>
      <w:r>
        <w:rPr>
          <w:spacing w:val="-3"/>
        </w:rPr>
        <w:t xml:space="preserve"> </w:t>
      </w:r>
      <w:r>
        <w:t>or</w:t>
      </w:r>
      <w:r>
        <w:rPr>
          <w:spacing w:val="-2"/>
        </w:rPr>
        <w:t xml:space="preserve"> </w:t>
      </w:r>
      <w:r>
        <w:t>in</w:t>
      </w:r>
      <w:r>
        <w:rPr>
          <w:spacing w:val="-3"/>
        </w:rPr>
        <w:t xml:space="preserve"> </w:t>
      </w:r>
      <w:r>
        <w:t>part</w:t>
      </w:r>
      <w:r>
        <w:rPr>
          <w:spacing w:val="-2"/>
        </w:rPr>
        <w:t xml:space="preserve"> </w:t>
      </w:r>
      <w:r>
        <w:t>without</w:t>
      </w:r>
      <w:r>
        <w:rPr>
          <w:spacing w:val="-3"/>
        </w:rPr>
        <w:t xml:space="preserve"> </w:t>
      </w:r>
      <w:r>
        <w:t>the</w:t>
      </w:r>
      <w:r>
        <w:rPr>
          <w:spacing w:val="-3"/>
        </w:rPr>
        <w:t xml:space="preserve"> </w:t>
      </w:r>
      <w:r>
        <w:t>other</w:t>
      </w:r>
      <w:r>
        <w:rPr>
          <w:spacing w:val="-2"/>
        </w:rPr>
        <w:t xml:space="preserve"> </w:t>
      </w:r>
      <w:r>
        <w:t>Party’s</w:t>
      </w:r>
      <w:r>
        <w:rPr>
          <w:spacing w:val="-3"/>
        </w:rPr>
        <w:t xml:space="preserve"> </w:t>
      </w:r>
      <w:r>
        <w:t>prior</w:t>
      </w:r>
      <w:r>
        <w:rPr>
          <w:spacing w:val="-5"/>
        </w:rPr>
        <w:t xml:space="preserve"> </w:t>
      </w:r>
      <w:r>
        <w:t>written</w:t>
      </w:r>
      <w:r>
        <w:rPr>
          <w:spacing w:val="-2"/>
        </w:rPr>
        <w:t xml:space="preserve"> </w:t>
      </w:r>
      <w:r>
        <w:t>approval. However,</w:t>
      </w:r>
      <w:r>
        <w:rPr>
          <w:spacing w:val="-8"/>
        </w:rPr>
        <w:t xml:space="preserve"> </w:t>
      </w:r>
      <w:r>
        <w:t>either</w:t>
      </w:r>
      <w:r>
        <w:rPr>
          <w:spacing w:val="-8"/>
        </w:rPr>
        <w:t xml:space="preserve"> </w:t>
      </w:r>
      <w:r>
        <w:t>Party</w:t>
      </w:r>
      <w:r>
        <w:rPr>
          <w:spacing w:val="-7"/>
        </w:rPr>
        <w:t xml:space="preserve"> </w:t>
      </w:r>
      <w:r>
        <w:t>may</w:t>
      </w:r>
      <w:r>
        <w:rPr>
          <w:spacing w:val="-7"/>
        </w:rPr>
        <w:t xml:space="preserve"> </w:t>
      </w:r>
      <w:r>
        <w:t>transfer</w:t>
      </w:r>
      <w:r>
        <w:rPr>
          <w:spacing w:val="-8"/>
        </w:rPr>
        <w:t xml:space="preserve"> </w:t>
      </w:r>
      <w:r>
        <w:t>interest</w:t>
      </w:r>
      <w:r>
        <w:rPr>
          <w:spacing w:val="-8"/>
        </w:rPr>
        <w:t xml:space="preserve"> </w:t>
      </w:r>
      <w:r>
        <w:t>in</w:t>
      </w:r>
      <w:r>
        <w:rPr>
          <w:spacing w:val="-8"/>
        </w:rPr>
        <w:t xml:space="preserve"> </w:t>
      </w:r>
      <w:r>
        <w:t>this</w:t>
      </w:r>
      <w:r>
        <w:rPr>
          <w:spacing w:val="-10"/>
        </w:rPr>
        <w:t xml:space="preserve"> </w:t>
      </w:r>
      <w:r>
        <w:t>Agreement</w:t>
      </w:r>
      <w:r>
        <w:rPr>
          <w:spacing w:val="-8"/>
        </w:rPr>
        <w:t xml:space="preserve"> </w:t>
      </w:r>
      <w:r>
        <w:t>to</w:t>
      </w:r>
      <w:r>
        <w:rPr>
          <w:spacing w:val="-7"/>
        </w:rPr>
        <w:t xml:space="preserve"> </w:t>
      </w:r>
      <w:r>
        <w:t>any</w:t>
      </w:r>
      <w:r>
        <w:rPr>
          <w:spacing w:val="-9"/>
        </w:rPr>
        <w:t xml:space="preserve"> </w:t>
      </w:r>
      <w:r>
        <w:t>of</w:t>
      </w:r>
      <w:r>
        <w:rPr>
          <w:spacing w:val="-9"/>
        </w:rPr>
        <w:t xml:space="preserve"> </w:t>
      </w:r>
      <w:r>
        <w:t>its</w:t>
      </w:r>
      <w:r>
        <w:rPr>
          <w:spacing w:val="-9"/>
        </w:rPr>
        <w:t xml:space="preserve"> </w:t>
      </w:r>
      <w:r>
        <w:t>Affiliates</w:t>
      </w:r>
      <w:r>
        <w:rPr>
          <w:spacing w:val="-8"/>
        </w:rPr>
        <w:t xml:space="preserve"> </w:t>
      </w:r>
      <w:r>
        <w:t>or</w:t>
      </w:r>
      <w:r>
        <w:rPr>
          <w:spacing w:val="-8"/>
        </w:rPr>
        <w:t xml:space="preserve"> </w:t>
      </w:r>
      <w:r>
        <w:t>to</w:t>
      </w:r>
      <w:r>
        <w:rPr>
          <w:spacing w:val="-9"/>
        </w:rPr>
        <w:t xml:space="preserve"> </w:t>
      </w:r>
      <w:r>
        <w:t>a</w:t>
      </w:r>
      <w:r>
        <w:rPr>
          <w:spacing w:val="-8"/>
        </w:rPr>
        <w:t xml:space="preserve"> </w:t>
      </w:r>
      <w:r>
        <w:t xml:space="preserve">person, firm, or corporation acquiring all or substantially </w:t>
      </w:r>
      <w:proofErr w:type="gramStart"/>
      <w:r>
        <w:t>all of</w:t>
      </w:r>
      <w:proofErr w:type="gramEnd"/>
      <w:r>
        <w:t xml:space="preserve"> the business and assets of said Party.</w:t>
      </w:r>
    </w:p>
    <w:p w14:paraId="12D28664" w14:textId="77777777" w:rsidR="00A91B4C" w:rsidRDefault="00212B04">
      <w:pPr>
        <w:pStyle w:val="ListParagraph"/>
        <w:numPr>
          <w:ilvl w:val="0"/>
          <w:numId w:val="1"/>
        </w:numPr>
        <w:tabs>
          <w:tab w:val="left" w:pos="836"/>
          <w:tab w:val="left" w:pos="838"/>
        </w:tabs>
        <w:ind w:left="838" w:right="115" w:hanging="720"/>
        <w:jc w:val="both"/>
      </w:pPr>
      <w:bookmarkStart w:id="34" w:name="15._ENFORCEMENT.__Each_Party_agrees_that"/>
      <w:bookmarkEnd w:id="34"/>
      <w:r>
        <w:rPr>
          <w:b/>
        </w:rPr>
        <w:t>ENFORCEMENT.</w:t>
      </w:r>
      <w:r>
        <w:rPr>
          <w:b/>
          <w:spacing w:val="40"/>
        </w:rPr>
        <w:t xml:space="preserve"> </w:t>
      </w:r>
      <w:r>
        <w:t>Each</w:t>
      </w:r>
      <w:r>
        <w:rPr>
          <w:spacing w:val="-6"/>
        </w:rPr>
        <w:t xml:space="preserve"> </w:t>
      </w:r>
      <w:r>
        <w:t>Party</w:t>
      </w:r>
      <w:r>
        <w:rPr>
          <w:spacing w:val="-4"/>
        </w:rPr>
        <w:t xml:space="preserve"> </w:t>
      </w:r>
      <w:r>
        <w:t>agrees</w:t>
      </w:r>
      <w:r>
        <w:rPr>
          <w:spacing w:val="-6"/>
        </w:rPr>
        <w:t xml:space="preserve"> </w:t>
      </w:r>
      <w:r>
        <w:t>that</w:t>
      </w:r>
      <w:r>
        <w:rPr>
          <w:spacing w:val="-5"/>
        </w:rPr>
        <w:t xml:space="preserve"> </w:t>
      </w:r>
      <w:r>
        <w:t>a</w:t>
      </w:r>
      <w:r>
        <w:rPr>
          <w:spacing w:val="-4"/>
        </w:rPr>
        <w:t xml:space="preserve"> </w:t>
      </w:r>
      <w:r>
        <w:t>remedy</w:t>
      </w:r>
      <w:r>
        <w:rPr>
          <w:spacing w:val="-5"/>
        </w:rPr>
        <w:t xml:space="preserve"> </w:t>
      </w:r>
      <w:r>
        <w:t>at</w:t>
      </w:r>
      <w:r>
        <w:rPr>
          <w:spacing w:val="-4"/>
        </w:rPr>
        <w:t xml:space="preserve"> </w:t>
      </w:r>
      <w:r>
        <w:t>law</w:t>
      </w:r>
      <w:r>
        <w:rPr>
          <w:spacing w:val="-4"/>
        </w:rPr>
        <w:t xml:space="preserve"> </w:t>
      </w:r>
      <w:r>
        <w:t>for</w:t>
      </w:r>
      <w:r>
        <w:rPr>
          <w:spacing w:val="-4"/>
        </w:rPr>
        <w:t xml:space="preserve"> </w:t>
      </w:r>
      <w:r>
        <w:t>any</w:t>
      </w:r>
      <w:r>
        <w:rPr>
          <w:spacing w:val="-5"/>
        </w:rPr>
        <w:t xml:space="preserve"> </w:t>
      </w:r>
      <w:r>
        <w:t>actual</w:t>
      </w:r>
      <w:r>
        <w:rPr>
          <w:spacing w:val="-5"/>
        </w:rPr>
        <w:t xml:space="preserve"> </w:t>
      </w:r>
      <w:r>
        <w:t>or</w:t>
      </w:r>
      <w:r>
        <w:rPr>
          <w:spacing w:val="-4"/>
        </w:rPr>
        <w:t xml:space="preserve"> </w:t>
      </w:r>
      <w:r>
        <w:t>threatened</w:t>
      </w:r>
      <w:r>
        <w:rPr>
          <w:spacing w:val="-5"/>
        </w:rPr>
        <w:t xml:space="preserve"> </w:t>
      </w:r>
      <w:r>
        <w:t>breach</w:t>
      </w:r>
      <w:r>
        <w:rPr>
          <w:spacing w:val="-5"/>
        </w:rPr>
        <w:t xml:space="preserve"> </w:t>
      </w:r>
      <w:r>
        <w:t>of this</w:t>
      </w:r>
      <w:r>
        <w:rPr>
          <w:spacing w:val="-12"/>
        </w:rPr>
        <w:t xml:space="preserve"> </w:t>
      </w:r>
      <w:r>
        <w:t>Agreement</w:t>
      </w:r>
      <w:r>
        <w:rPr>
          <w:spacing w:val="-13"/>
        </w:rPr>
        <w:t xml:space="preserve"> </w:t>
      </w:r>
      <w:r>
        <w:t>by</w:t>
      </w:r>
      <w:r>
        <w:rPr>
          <w:spacing w:val="-13"/>
        </w:rPr>
        <w:t xml:space="preserve"> </w:t>
      </w:r>
      <w:r>
        <w:t>the</w:t>
      </w:r>
      <w:r>
        <w:rPr>
          <w:spacing w:val="-13"/>
        </w:rPr>
        <w:t xml:space="preserve"> </w:t>
      </w:r>
      <w:r>
        <w:t>other</w:t>
      </w:r>
      <w:r>
        <w:rPr>
          <w:spacing w:val="-12"/>
        </w:rPr>
        <w:t xml:space="preserve"> </w:t>
      </w:r>
      <w:r>
        <w:t>may</w:t>
      </w:r>
      <w:r>
        <w:rPr>
          <w:spacing w:val="-13"/>
        </w:rPr>
        <w:t xml:space="preserve"> </w:t>
      </w:r>
      <w:r>
        <w:t>be</w:t>
      </w:r>
      <w:r>
        <w:rPr>
          <w:spacing w:val="-12"/>
        </w:rPr>
        <w:t xml:space="preserve"> </w:t>
      </w:r>
      <w:r>
        <w:t>inadequate,</w:t>
      </w:r>
      <w:r>
        <w:rPr>
          <w:spacing w:val="-13"/>
        </w:rPr>
        <w:t xml:space="preserve"> </w:t>
      </w:r>
      <w:r>
        <w:t>and</w:t>
      </w:r>
      <w:r>
        <w:rPr>
          <w:spacing w:val="-13"/>
        </w:rPr>
        <w:t xml:space="preserve"> </w:t>
      </w:r>
      <w:r>
        <w:t>that</w:t>
      </w:r>
      <w:r>
        <w:rPr>
          <w:spacing w:val="-12"/>
        </w:rPr>
        <w:t xml:space="preserve"> </w:t>
      </w:r>
      <w:r>
        <w:t>each</w:t>
      </w:r>
      <w:r>
        <w:rPr>
          <w:spacing w:val="-13"/>
        </w:rPr>
        <w:t xml:space="preserve"> </w:t>
      </w:r>
      <w:r>
        <w:t>Party</w:t>
      </w:r>
      <w:r>
        <w:rPr>
          <w:spacing w:val="-11"/>
        </w:rPr>
        <w:t xml:space="preserve"> </w:t>
      </w:r>
      <w:r>
        <w:t>shall</w:t>
      </w:r>
      <w:r>
        <w:rPr>
          <w:spacing w:val="-13"/>
        </w:rPr>
        <w:t xml:space="preserve"> </w:t>
      </w:r>
      <w:r>
        <w:t>be</w:t>
      </w:r>
      <w:r>
        <w:rPr>
          <w:spacing w:val="-13"/>
        </w:rPr>
        <w:t xml:space="preserve"> </w:t>
      </w:r>
      <w:r>
        <w:t>entitled</w:t>
      </w:r>
      <w:r>
        <w:rPr>
          <w:spacing w:val="-13"/>
        </w:rPr>
        <w:t xml:space="preserve"> </w:t>
      </w:r>
      <w:r>
        <w:t>to</w:t>
      </w:r>
      <w:r>
        <w:rPr>
          <w:spacing w:val="-13"/>
        </w:rPr>
        <w:t xml:space="preserve"> </w:t>
      </w:r>
      <w:r>
        <w:t>seek</w:t>
      </w:r>
      <w:r>
        <w:rPr>
          <w:spacing w:val="-11"/>
        </w:rPr>
        <w:t xml:space="preserve"> </w:t>
      </w:r>
      <w:r>
        <w:t>specific performance,</w:t>
      </w:r>
      <w:r>
        <w:rPr>
          <w:spacing w:val="-8"/>
        </w:rPr>
        <w:t xml:space="preserve"> </w:t>
      </w:r>
      <w:r>
        <w:t>injunctive</w:t>
      </w:r>
      <w:r>
        <w:rPr>
          <w:spacing w:val="-8"/>
        </w:rPr>
        <w:t xml:space="preserve"> </w:t>
      </w:r>
      <w:r>
        <w:t>relief</w:t>
      </w:r>
      <w:r>
        <w:rPr>
          <w:spacing w:val="-9"/>
        </w:rPr>
        <w:t xml:space="preserve"> </w:t>
      </w:r>
      <w:r>
        <w:t>or</w:t>
      </w:r>
      <w:r>
        <w:rPr>
          <w:spacing w:val="-9"/>
        </w:rPr>
        <w:t xml:space="preserve"> </w:t>
      </w:r>
      <w:r>
        <w:t>both,</w:t>
      </w:r>
      <w:r>
        <w:rPr>
          <w:spacing w:val="-9"/>
        </w:rPr>
        <w:t xml:space="preserve"> </w:t>
      </w:r>
      <w:r>
        <w:t>by</w:t>
      </w:r>
      <w:r>
        <w:rPr>
          <w:spacing w:val="-9"/>
        </w:rPr>
        <w:t xml:space="preserve"> </w:t>
      </w:r>
      <w:r>
        <w:t>temporary</w:t>
      </w:r>
      <w:r>
        <w:rPr>
          <w:spacing w:val="-9"/>
        </w:rPr>
        <w:t xml:space="preserve"> </w:t>
      </w:r>
      <w:r>
        <w:t>remedy,</w:t>
      </w:r>
      <w:r>
        <w:rPr>
          <w:spacing w:val="-9"/>
        </w:rPr>
        <w:t xml:space="preserve"> </w:t>
      </w:r>
      <w:r>
        <w:t>writ,</w:t>
      </w:r>
      <w:r>
        <w:rPr>
          <w:spacing w:val="-9"/>
        </w:rPr>
        <w:t xml:space="preserve"> </w:t>
      </w:r>
      <w:r>
        <w:t>or</w:t>
      </w:r>
      <w:r>
        <w:rPr>
          <w:spacing w:val="-9"/>
        </w:rPr>
        <w:t xml:space="preserve"> </w:t>
      </w:r>
      <w:r>
        <w:t>orders</w:t>
      </w:r>
      <w:r>
        <w:rPr>
          <w:spacing w:val="-10"/>
        </w:rPr>
        <w:t xml:space="preserve"> </w:t>
      </w:r>
      <w:r>
        <w:t>as</w:t>
      </w:r>
      <w:r>
        <w:rPr>
          <w:spacing w:val="-8"/>
        </w:rPr>
        <w:t xml:space="preserve"> </w:t>
      </w:r>
      <w:r>
        <w:t>may</w:t>
      </w:r>
      <w:r>
        <w:rPr>
          <w:spacing w:val="-9"/>
        </w:rPr>
        <w:t xml:space="preserve"> </w:t>
      </w:r>
      <w:r>
        <w:t>be</w:t>
      </w:r>
      <w:r>
        <w:rPr>
          <w:spacing w:val="-8"/>
        </w:rPr>
        <w:t xml:space="preserve"> </w:t>
      </w:r>
      <w:r>
        <w:t>entered</w:t>
      </w:r>
      <w:r>
        <w:rPr>
          <w:spacing w:val="-9"/>
        </w:rPr>
        <w:t xml:space="preserve"> </w:t>
      </w:r>
      <w:r>
        <w:t>by</w:t>
      </w:r>
      <w:r>
        <w:rPr>
          <w:spacing w:val="-7"/>
        </w:rPr>
        <w:t xml:space="preserve"> </w:t>
      </w:r>
      <w:r>
        <w:t xml:space="preserve">a </w:t>
      </w:r>
      <w:r>
        <w:rPr>
          <w:spacing w:val="-6"/>
        </w:rPr>
        <w:t xml:space="preserve">court of competent jurisdiction in addition to any damages that the harmed Party may be legally entitled </w:t>
      </w:r>
      <w:r>
        <w:rPr>
          <w:spacing w:val="-2"/>
        </w:rPr>
        <w:t>to</w:t>
      </w:r>
      <w:r>
        <w:rPr>
          <w:spacing w:val="-5"/>
        </w:rPr>
        <w:t xml:space="preserve"> </w:t>
      </w:r>
      <w:r>
        <w:rPr>
          <w:spacing w:val="-2"/>
        </w:rPr>
        <w:t>recover,</w:t>
      </w:r>
      <w:r>
        <w:rPr>
          <w:spacing w:val="-5"/>
        </w:rPr>
        <w:t xml:space="preserve"> </w:t>
      </w:r>
      <w:r>
        <w:rPr>
          <w:spacing w:val="-2"/>
        </w:rPr>
        <w:t>together</w:t>
      </w:r>
      <w:r>
        <w:rPr>
          <w:spacing w:val="-5"/>
        </w:rPr>
        <w:t xml:space="preserve"> </w:t>
      </w:r>
      <w:r>
        <w:rPr>
          <w:spacing w:val="-2"/>
        </w:rPr>
        <w:t>with</w:t>
      </w:r>
      <w:r>
        <w:rPr>
          <w:spacing w:val="-4"/>
        </w:rPr>
        <w:t xml:space="preserve"> </w:t>
      </w:r>
      <w:r>
        <w:rPr>
          <w:spacing w:val="-2"/>
        </w:rPr>
        <w:t>reasonable</w:t>
      </w:r>
      <w:r>
        <w:rPr>
          <w:spacing w:val="-5"/>
        </w:rPr>
        <w:t xml:space="preserve"> </w:t>
      </w:r>
      <w:r>
        <w:rPr>
          <w:spacing w:val="-2"/>
        </w:rPr>
        <w:t>expenses</w:t>
      </w:r>
      <w:r>
        <w:rPr>
          <w:spacing w:val="-5"/>
        </w:rPr>
        <w:t xml:space="preserve"> </w:t>
      </w:r>
      <w:r>
        <w:rPr>
          <w:spacing w:val="-2"/>
        </w:rPr>
        <w:t>of</w:t>
      </w:r>
      <w:r>
        <w:rPr>
          <w:spacing w:val="-5"/>
        </w:rPr>
        <w:t xml:space="preserve"> </w:t>
      </w:r>
      <w:r>
        <w:rPr>
          <w:spacing w:val="-2"/>
        </w:rPr>
        <w:t>litigation,</w:t>
      </w:r>
      <w:r>
        <w:rPr>
          <w:spacing w:val="-5"/>
        </w:rPr>
        <w:t xml:space="preserve"> </w:t>
      </w:r>
      <w:r>
        <w:rPr>
          <w:spacing w:val="-2"/>
        </w:rPr>
        <w:t>including</w:t>
      </w:r>
      <w:r>
        <w:rPr>
          <w:spacing w:val="-4"/>
        </w:rPr>
        <w:t xml:space="preserve"> </w:t>
      </w:r>
      <w:r>
        <w:rPr>
          <w:spacing w:val="-2"/>
        </w:rPr>
        <w:t>attorney’s</w:t>
      </w:r>
      <w:r>
        <w:rPr>
          <w:spacing w:val="-5"/>
        </w:rPr>
        <w:t xml:space="preserve"> </w:t>
      </w:r>
      <w:r>
        <w:rPr>
          <w:spacing w:val="-2"/>
        </w:rPr>
        <w:t>fees</w:t>
      </w:r>
      <w:r>
        <w:rPr>
          <w:spacing w:val="-5"/>
        </w:rPr>
        <w:t xml:space="preserve"> </w:t>
      </w:r>
      <w:r>
        <w:rPr>
          <w:spacing w:val="-2"/>
        </w:rPr>
        <w:t>incurred</w:t>
      </w:r>
      <w:r>
        <w:rPr>
          <w:spacing w:val="-4"/>
        </w:rPr>
        <w:t xml:space="preserve"> </w:t>
      </w:r>
      <w:r>
        <w:rPr>
          <w:spacing w:val="-2"/>
        </w:rPr>
        <w:t>as</w:t>
      </w:r>
      <w:r>
        <w:rPr>
          <w:spacing w:val="-5"/>
        </w:rPr>
        <w:t xml:space="preserve"> </w:t>
      </w:r>
      <w:r>
        <w:rPr>
          <w:spacing w:val="-2"/>
        </w:rPr>
        <w:t xml:space="preserve">may </w:t>
      </w:r>
      <w:r>
        <w:t>be</w:t>
      </w:r>
      <w:r>
        <w:rPr>
          <w:spacing w:val="-14"/>
        </w:rPr>
        <w:t xml:space="preserve"> </w:t>
      </w:r>
      <w:r>
        <w:t>approved</w:t>
      </w:r>
      <w:r>
        <w:rPr>
          <w:spacing w:val="-14"/>
        </w:rPr>
        <w:t xml:space="preserve"> </w:t>
      </w:r>
      <w:r>
        <w:t>by</w:t>
      </w:r>
      <w:r>
        <w:rPr>
          <w:spacing w:val="-14"/>
        </w:rPr>
        <w:t xml:space="preserve"> </w:t>
      </w:r>
      <w:r>
        <w:t>such</w:t>
      </w:r>
      <w:r>
        <w:rPr>
          <w:spacing w:val="-13"/>
        </w:rPr>
        <w:t xml:space="preserve"> </w:t>
      </w:r>
      <w:r>
        <w:t>court,</w:t>
      </w:r>
      <w:r>
        <w:rPr>
          <w:spacing w:val="-14"/>
        </w:rPr>
        <w:t xml:space="preserve"> </w:t>
      </w:r>
      <w:r>
        <w:t>and</w:t>
      </w:r>
      <w:r>
        <w:rPr>
          <w:spacing w:val="-14"/>
        </w:rPr>
        <w:t xml:space="preserve"> </w:t>
      </w:r>
      <w:r>
        <w:t>each</w:t>
      </w:r>
      <w:r>
        <w:rPr>
          <w:spacing w:val="-14"/>
        </w:rPr>
        <w:t xml:space="preserve"> </w:t>
      </w:r>
      <w:r>
        <w:t>Party</w:t>
      </w:r>
      <w:r>
        <w:rPr>
          <w:spacing w:val="-13"/>
        </w:rPr>
        <w:t xml:space="preserve"> </w:t>
      </w:r>
      <w:r>
        <w:t>waives</w:t>
      </w:r>
      <w:r>
        <w:rPr>
          <w:spacing w:val="-14"/>
        </w:rPr>
        <w:t xml:space="preserve"> </w:t>
      </w:r>
      <w:r>
        <w:t>any</w:t>
      </w:r>
      <w:r>
        <w:rPr>
          <w:spacing w:val="-14"/>
        </w:rPr>
        <w:t xml:space="preserve"> </w:t>
      </w:r>
      <w:r>
        <w:t>requirement</w:t>
      </w:r>
      <w:r>
        <w:rPr>
          <w:spacing w:val="-14"/>
        </w:rPr>
        <w:t xml:space="preserve"> </w:t>
      </w:r>
      <w:r>
        <w:t>for</w:t>
      </w:r>
      <w:r>
        <w:rPr>
          <w:spacing w:val="-13"/>
        </w:rPr>
        <w:t xml:space="preserve"> </w:t>
      </w:r>
      <w:r>
        <w:t>the</w:t>
      </w:r>
      <w:r>
        <w:rPr>
          <w:spacing w:val="-14"/>
        </w:rPr>
        <w:t xml:space="preserve"> </w:t>
      </w:r>
      <w:r>
        <w:t>securing</w:t>
      </w:r>
      <w:r>
        <w:rPr>
          <w:spacing w:val="-14"/>
        </w:rPr>
        <w:t xml:space="preserve"> </w:t>
      </w:r>
      <w:r>
        <w:t>or</w:t>
      </w:r>
      <w:r>
        <w:rPr>
          <w:spacing w:val="-14"/>
        </w:rPr>
        <w:t xml:space="preserve"> </w:t>
      </w:r>
      <w:r>
        <w:t>posting</w:t>
      </w:r>
      <w:r>
        <w:rPr>
          <w:spacing w:val="-13"/>
        </w:rPr>
        <w:t xml:space="preserve"> </w:t>
      </w:r>
      <w:r>
        <w:t>of</w:t>
      </w:r>
      <w:r>
        <w:rPr>
          <w:spacing w:val="-14"/>
        </w:rPr>
        <w:t xml:space="preserve"> </w:t>
      </w:r>
      <w:r>
        <w:t>any bond</w:t>
      </w:r>
      <w:r>
        <w:rPr>
          <w:spacing w:val="-11"/>
        </w:rPr>
        <w:t xml:space="preserve"> </w:t>
      </w:r>
      <w:r>
        <w:t>in</w:t>
      </w:r>
      <w:r>
        <w:rPr>
          <w:spacing w:val="-10"/>
        </w:rPr>
        <w:t xml:space="preserve"> </w:t>
      </w:r>
      <w:r>
        <w:t>connection</w:t>
      </w:r>
      <w:r>
        <w:rPr>
          <w:spacing w:val="-10"/>
        </w:rPr>
        <w:t xml:space="preserve"> </w:t>
      </w:r>
      <w:r>
        <w:t>with</w:t>
      </w:r>
      <w:r>
        <w:rPr>
          <w:spacing w:val="-10"/>
        </w:rPr>
        <w:t xml:space="preserve"> </w:t>
      </w:r>
      <w:r>
        <w:t>obtaining</w:t>
      </w:r>
      <w:r>
        <w:rPr>
          <w:spacing w:val="-10"/>
        </w:rPr>
        <w:t xml:space="preserve"> </w:t>
      </w:r>
      <w:r>
        <w:t>any</w:t>
      </w:r>
      <w:r>
        <w:rPr>
          <w:spacing w:val="-10"/>
        </w:rPr>
        <w:t xml:space="preserve"> </w:t>
      </w:r>
      <w:r>
        <w:t>such</w:t>
      </w:r>
      <w:r>
        <w:rPr>
          <w:spacing w:val="-10"/>
        </w:rPr>
        <w:t xml:space="preserve"> </w:t>
      </w:r>
      <w:r>
        <w:t>injunctive</w:t>
      </w:r>
      <w:r>
        <w:rPr>
          <w:spacing w:val="-11"/>
        </w:rPr>
        <w:t xml:space="preserve"> </w:t>
      </w:r>
      <w:r>
        <w:t>or</w:t>
      </w:r>
      <w:r>
        <w:rPr>
          <w:spacing w:val="-10"/>
        </w:rPr>
        <w:t xml:space="preserve"> </w:t>
      </w:r>
      <w:r>
        <w:t>equitable</w:t>
      </w:r>
      <w:r>
        <w:rPr>
          <w:spacing w:val="-11"/>
        </w:rPr>
        <w:t xml:space="preserve"> </w:t>
      </w:r>
      <w:r>
        <w:t>relief.</w:t>
      </w:r>
    </w:p>
    <w:p w14:paraId="12D28665" w14:textId="77777777" w:rsidR="00A91B4C" w:rsidRDefault="00A91B4C">
      <w:pPr>
        <w:pStyle w:val="BodyText"/>
        <w:spacing w:before="0"/>
        <w:ind w:left="0" w:right="0" w:firstLine="0"/>
        <w:jc w:val="left"/>
      </w:pPr>
    </w:p>
    <w:p w14:paraId="12D28666" w14:textId="77777777" w:rsidR="00A91B4C" w:rsidRDefault="00212B04">
      <w:pPr>
        <w:pStyle w:val="Heading1"/>
        <w:numPr>
          <w:ilvl w:val="0"/>
          <w:numId w:val="1"/>
        </w:numPr>
        <w:tabs>
          <w:tab w:val="left" w:pos="838"/>
        </w:tabs>
        <w:spacing w:before="0"/>
        <w:ind w:left="838" w:hanging="720"/>
      </w:pPr>
      <w:bookmarkStart w:id="35" w:name="16._GenERAL"/>
      <w:bookmarkEnd w:id="35"/>
      <w:r>
        <w:rPr>
          <w:spacing w:val="-2"/>
        </w:rPr>
        <w:t>GENERAL</w:t>
      </w:r>
    </w:p>
    <w:p w14:paraId="12D28667" w14:textId="77777777" w:rsidR="00A91B4C" w:rsidRDefault="00212B04">
      <w:pPr>
        <w:pStyle w:val="ListParagraph"/>
        <w:numPr>
          <w:ilvl w:val="1"/>
          <w:numId w:val="1"/>
        </w:numPr>
        <w:tabs>
          <w:tab w:val="left" w:pos="1558"/>
        </w:tabs>
        <w:spacing w:before="119"/>
        <w:ind w:left="1558" w:right="117"/>
      </w:pPr>
      <w:bookmarkStart w:id="36" w:name="16.1_This_Agreement_contains_the_entire_"/>
      <w:bookmarkEnd w:id="36"/>
      <w:r>
        <w:t>This</w:t>
      </w:r>
      <w:r>
        <w:rPr>
          <w:spacing w:val="-14"/>
        </w:rPr>
        <w:t xml:space="preserve"> </w:t>
      </w:r>
      <w:r>
        <w:t>Agreement</w:t>
      </w:r>
      <w:r>
        <w:rPr>
          <w:spacing w:val="-13"/>
        </w:rPr>
        <w:t xml:space="preserve"> </w:t>
      </w:r>
      <w:r>
        <w:t>contains</w:t>
      </w:r>
      <w:r>
        <w:rPr>
          <w:spacing w:val="-14"/>
        </w:rPr>
        <w:t xml:space="preserve"> </w:t>
      </w:r>
      <w:r>
        <w:t>the</w:t>
      </w:r>
      <w:r>
        <w:rPr>
          <w:spacing w:val="-13"/>
        </w:rPr>
        <w:t xml:space="preserve"> </w:t>
      </w:r>
      <w:r>
        <w:t>entire</w:t>
      </w:r>
      <w:r>
        <w:rPr>
          <w:spacing w:val="-14"/>
        </w:rPr>
        <w:t xml:space="preserve"> </w:t>
      </w:r>
      <w:r>
        <w:t>agreement</w:t>
      </w:r>
      <w:r>
        <w:rPr>
          <w:spacing w:val="-13"/>
        </w:rPr>
        <w:t xml:space="preserve"> </w:t>
      </w:r>
      <w:r>
        <w:t>between</w:t>
      </w:r>
      <w:r>
        <w:rPr>
          <w:spacing w:val="-13"/>
        </w:rPr>
        <w:t xml:space="preserve"> </w:t>
      </w:r>
      <w:r>
        <w:t>the</w:t>
      </w:r>
      <w:r>
        <w:rPr>
          <w:spacing w:val="-14"/>
        </w:rPr>
        <w:t xml:space="preserve"> </w:t>
      </w:r>
      <w:r>
        <w:t>Parties</w:t>
      </w:r>
      <w:r>
        <w:rPr>
          <w:spacing w:val="-13"/>
        </w:rPr>
        <w:t xml:space="preserve"> </w:t>
      </w:r>
      <w:r>
        <w:t>concerning</w:t>
      </w:r>
      <w:r>
        <w:rPr>
          <w:spacing w:val="-13"/>
        </w:rPr>
        <w:t xml:space="preserve"> </w:t>
      </w:r>
      <w:r>
        <w:t>Confidential Information and all prior and contemporaneous agreements are void or merged into this</w:t>
      </w:r>
    </w:p>
    <w:p w14:paraId="12D28668" w14:textId="77777777" w:rsidR="00A91B4C" w:rsidRDefault="00A91B4C">
      <w:pPr>
        <w:sectPr w:rsidR="00A91B4C">
          <w:pgSz w:w="12240" w:h="15840"/>
          <w:pgMar w:top="1360" w:right="1320" w:bottom="960" w:left="1320" w:header="0" w:footer="778" w:gutter="0"/>
          <w:cols w:space="720"/>
        </w:sectPr>
      </w:pPr>
    </w:p>
    <w:p w14:paraId="12D28669" w14:textId="77777777" w:rsidR="00A91B4C" w:rsidRDefault="00212B04">
      <w:pPr>
        <w:pStyle w:val="BodyText"/>
        <w:spacing w:before="80"/>
        <w:ind w:left="1560" w:right="117" w:firstLine="0"/>
      </w:pPr>
      <w:r>
        <w:lastRenderedPageBreak/>
        <w:t>Agreement.</w:t>
      </w:r>
      <w:r>
        <w:rPr>
          <w:spacing w:val="40"/>
        </w:rPr>
        <w:t xml:space="preserve"> </w:t>
      </w:r>
      <w:r>
        <w:t>This Agreement may not be modified or amended, except in writing and signed by authorized representatives of both Parties.</w:t>
      </w:r>
    </w:p>
    <w:p w14:paraId="12D2866A" w14:textId="77777777" w:rsidR="00A91B4C" w:rsidRDefault="00212B04">
      <w:pPr>
        <w:pStyle w:val="ListParagraph"/>
        <w:numPr>
          <w:ilvl w:val="1"/>
          <w:numId w:val="1"/>
        </w:numPr>
        <w:tabs>
          <w:tab w:val="left" w:pos="1557"/>
          <w:tab w:val="left" w:pos="1560"/>
        </w:tabs>
        <w:spacing w:before="119"/>
        <w:jc w:val="both"/>
      </w:pPr>
      <w:bookmarkStart w:id="37" w:name="16.2_This_Agreement_may_be_executed_in_t"/>
      <w:bookmarkEnd w:id="37"/>
      <w:r>
        <w:t>This Agreement may be executed in two or more counterparts, each of which shall be deemed a duplicate original. In the event that any signature is delivered by facsimile transmission or by e-mail delivery of a “.pdf” format data file, such signature shall create a</w:t>
      </w:r>
      <w:r>
        <w:rPr>
          <w:spacing w:val="-6"/>
        </w:rPr>
        <w:t xml:space="preserve"> </w:t>
      </w:r>
      <w:r>
        <w:t>valid</w:t>
      </w:r>
      <w:r>
        <w:rPr>
          <w:spacing w:val="-5"/>
        </w:rPr>
        <w:t xml:space="preserve"> </w:t>
      </w:r>
      <w:r>
        <w:t>and</w:t>
      </w:r>
      <w:r>
        <w:rPr>
          <w:spacing w:val="-6"/>
        </w:rPr>
        <w:t xml:space="preserve"> </w:t>
      </w:r>
      <w:r>
        <w:t>binding</w:t>
      </w:r>
      <w:r>
        <w:rPr>
          <w:spacing w:val="-6"/>
        </w:rPr>
        <w:t xml:space="preserve"> </w:t>
      </w:r>
      <w:r>
        <w:t>obligation</w:t>
      </w:r>
      <w:r>
        <w:rPr>
          <w:spacing w:val="-5"/>
        </w:rPr>
        <w:t xml:space="preserve"> </w:t>
      </w:r>
      <w:r>
        <w:t>of</w:t>
      </w:r>
      <w:r>
        <w:rPr>
          <w:spacing w:val="-7"/>
        </w:rPr>
        <w:t xml:space="preserve"> </w:t>
      </w:r>
      <w:r>
        <w:t>the</w:t>
      </w:r>
      <w:r>
        <w:rPr>
          <w:spacing w:val="-6"/>
        </w:rPr>
        <w:t xml:space="preserve"> </w:t>
      </w:r>
      <w:r>
        <w:t>Party</w:t>
      </w:r>
      <w:r>
        <w:rPr>
          <w:spacing w:val="-5"/>
        </w:rPr>
        <w:t xml:space="preserve"> </w:t>
      </w:r>
      <w:r>
        <w:t>executing</w:t>
      </w:r>
      <w:r>
        <w:rPr>
          <w:spacing w:val="-6"/>
        </w:rPr>
        <w:t xml:space="preserve"> </w:t>
      </w:r>
      <w:r>
        <w:t>(or</w:t>
      </w:r>
      <w:r>
        <w:rPr>
          <w:spacing w:val="-6"/>
        </w:rPr>
        <w:t xml:space="preserve"> </w:t>
      </w:r>
      <w:r>
        <w:t>on</w:t>
      </w:r>
      <w:r>
        <w:rPr>
          <w:spacing w:val="-6"/>
        </w:rPr>
        <w:t xml:space="preserve"> </w:t>
      </w:r>
      <w:r>
        <w:t>whose</w:t>
      </w:r>
      <w:r>
        <w:rPr>
          <w:spacing w:val="-7"/>
        </w:rPr>
        <w:t xml:space="preserve"> </w:t>
      </w:r>
      <w:r>
        <w:t>behalf</w:t>
      </w:r>
      <w:r>
        <w:rPr>
          <w:spacing w:val="-6"/>
        </w:rPr>
        <w:t xml:space="preserve"> </w:t>
      </w:r>
      <w:r>
        <w:t>such</w:t>
      </w:r>
      <w:r>
        <w:rPr>
          <w:spacing w:val="-5"/>
        </w:rPr>
        <w:t xml:space="preserve"> </w:t>
      </w:r>
      <w:r>
        <w:t>signature</w:t>
      </w:r>
      <w:r>
        <w:rPr>
          <w:spacing w:val="-6"/>
        </w:rPr>
        <w:t xml:space="preserve"> </w:t>
      </w:r>
      <w:r>
        <w:t>is executed)</w:t>
      </w:r>
      <w:r>
        <w:rPr>
          <w:spacing w:val="-6"/>
        </w:rPr>
        <w:t xml:space="preserve"> </w:t>
      </w:r>
      <w:r>
        <w:t>with</w:t>
      </w:r>
      <w:r>
        <w:rPr>
          <w:spacing w:val="-5"/>
        </w:rPr>
        <w:t xml:space="preserve"> </w:t>
      </w:r>
      <w:r>
        <w:t>the</w:t>
      </w:r>
      <w:r>
        <w:rPr>
          <w:spacing w:val="-6"/>
        </w:rPr>
        <w:t xml:space="preserve"> </w:t>
      </w:r>
      <w:r>
        <w:t>same</w:t>
      </w:r>
      <w:r>
        <w:rPr>
          <w:spacing w:val="-6"/>
        </w:rPr>
        <w:t xml:space="preserve"> </w:t>
      </w:r>
      <w:r>
        <w:t>force</w:t>
      </w:r>
      <w:r>
        <w:rPr>
          <w:spacing w:val="-6"/>
        </w:rPr>
        <w:t xml:space="preserve"> </w:t>
      </w:r>
      <w:r>
        <w:t>and</w:t>
      </w:r>
      <w:r>
        <w:rPr>
          <w:spacing w:val="-5"/>
        </w:rPr>
        <w:t xml:space="preserve"> </w:t>
      </w:r>
      <w:r>
        <w:t>effect</w:t>
      </w:r>
      <w:r>
        <w:rPr>
          <w:spacing w:val="-5"/>
        </w:rPr>
        <w:t xml:space="preserve"> </w:t>
      </w:r>
      <w:r>
        <w:t>as</w:t>
      </w:r>
      <w:r>
        <w:rPr>
          <w:spacing w:val="-6"/>
        </w:rPr>
        <w:t xml:space="preserve"> </w:t>
      </w:r>
      <w:r>
        <w:t>if</w:t>
      </w:r>
      <w:r>
        <w:rPr>
          <w:spacing w:val="-5"/>
        </w:rPr>
        <w:t xml:space="preserve"> </w:t>
      </w:r>
      <w:r>
        <w:t>such</w:t>
      </w:r>
      <w:r>
        <w:rPr>
          <w:spacing w:val="-5"/>
        </w:rPr>
        <w:t xml:space="preserve"> </w:t>
      </w:r>
      <w:r>
        <w:t>facsimile</w:t>
      </w:r>
      <w:r>
        <w:rPr>
          <w:spacing w:val="-6"/>
        </w:rPr>
        <w:t xml:space="preserve"> </w:t>
      </w:r>
      <w:r>
        <w:t>or</w:t>
      </w:r>
      <w:r>
        <w:rPr>
          <w:spacing w:val="-5"/>
        </w:rPr>
        <w:t xml:space="preserve"> </w:t>
      </w:r>
      <w:r>
        <w:t>“.pdf”</w:t>
      </w:r>
      <w:r>
        <w:rPr>
          <w:spacing w:val="-6"/>
        </w:rPr>
        <w:t xml:space="preserve"> </w:t>
      </w:r>
      <w:r>
        <w:t>signature</w:t>
      </w:r>
      <w:r>
        <w:rPr>
          <w:spacing w:val="-6"/>
        </w:rPr>
        <w:t xml:space="preserve"> </w:t>
      </w:r>
      <w:r>
        <w:t>page</w:t>
      </w:r>
      <w:r>
        <w:rPr>
          <w:spacing w:val="-6"/>
        </w:rPr>
        <w:t xml:space="preserve"> </w:t>
      </w:r>
      <w:proofErr w:type="gramStart"/>
      <w:r>
        <w:t>were</w:t>
      </w:r>
      <w:proofErr w:type="gramEnd"/>
      <w:r>
        <w:t xml:space="preserve"> an original.</w:t>
      </w:r>
    </w:p>
    <w:p w14:paraId="12D2866B" w14:textId="77777777" w:rsidR="00A91B4C" w:rsidRDefault="00212B04">
      <w:pPr>
        <w:pStyle w:val="ListParagraph"/>
        <w:numPr>
          <w:ilvl w:val="1"/>
          <w:numId w:val="1"/>
        </w:numPr>
        <w:tabs>
          <w:tab w:val="left" w:pos="1557"/>
          <w:tab w:val="left" w:pos="1560"/>
        </w:tabs>
        <w:jc w:val="both"/>
      </w:pPr>
      <w:bookmarkStart w:id="38" w:name="16.3_THIS_AGREEMENT_SHALL_BE_GOVERNED_BY"/>
      <w:bookmarkEnd w:id="38"/>
      <w:r>
        <w:t>THIS AGREEMENT SHALL BE GOVERNED BY THE LAW OF THE STATE OF INDIANA, WITHOUT THE APPLICATION OF ITS CHOICE OF LAW RULES, EXCLUDING</w:t>
      </w:r>
      <w:r>
        <w:rPr>
          <w:spacing w:val="-2"/>
        </w:rPr>
        <w:t xml:space="preserve"> </w:t>
      </w:r>
      <w:r>
        <w:t>ANY</w:t>
      </w:r>
      <w:r>
        <w:rPr>
          <w:spacing w:val="-2"/>
        </w:rPr>
        <w:t xml:space="preserve"> </w:t>
      </w:r>
      <w:r>
        <w:t>CONFLICTS</w:t>
      </w:r>
      <w:r>
        <w:rPr>
          <w:spacing w:val="-1"/>
        </w:rPr>
        <w:t xml:space="preserve"> </w:t>
      </w:r>
      <w:r>
        <w:t>OF</w:t>
      </w:r>
      <w:r>
        <w:rPr>
          <w:spacing w:val="-3"/>
        </w:rPr>
        <w:t xml:space="preserve"> </w:t>
      </w:r>
      <w:r>
        <w:t>LAWS</w:t>
      </w:r>
      <w:r>
        <w:rPr>
          <w:spacing w:val="-1"/>
        </w:rPr>
        <w:t xml:space="preserve"> </w:t>
      </w:r>
      <w:r>
        <w:t>PRINCIPLES</w:t>
      </w:r>
      <w:r>
        <w:rPr>
          <w:spacing w:val="-1"/>
        </w:rPr>
        <w:t xml:space="preserve"> </w:t>
      </w:r>
      <w:r>
        <w:t>THAT</w:t>
      </w:r>
      <w:r>
        <w:rPr>
          <w:spacing w:val="-1"/>
        </w:rPr>
        <w:t xml:space="preserve"> </w:t>
      </w:r>
      <w:r>
        <w:t>WOULD</w:t>
      </w:r>
      <w:r>
        <w:rPr>
          <w:spacing w:val="-2"/>
        </w:rPr>
        <w:t xml:space="preserve"> </w:t>
      </w:r>
      <w:r>
        <w:t>REQUIRE APPLICATION OF THE LAW OF ANOTHER JURISDICTION. THE PARTIES CONSENT</w:t>
      </w:r>
      <w:r>
        <w:rPr>
          <w:spacing w:val="-4"/>
        </w:rPr>
        <w:t xml:space="preserve"> </w:t>
      </w:r>
      <w:r>
        <w:t>TO</w:t>
      </w:r>
      <w:r>
        <w:rPr>
          <w:spacing w:val="-4"/>
        </w:rPr>
        <w:t xml:space="preserve"> </w:t>
      </w:r>
      <w:r>
        <w:t>PERSONAL</w:t>
      </w:r>
      <w:r>
        <w:rPr>
          <w:spacing w:val="-4"/>
        </w:rPr>
        <w:t xml:space="preserve"> </w:t>
      </w:r>
      <w:r>
        <w:t>JURISDICTION</w:t>
      </w:r>
      <w:r>
        <w:rPr>
          <w:spacing w:val="-4"/>
        </w:rPr>
        <w:t xml:space="preserve"> </w:t>
      </w:r>
      <w:r>
        <w:t>AND</w:t>
      </w:r>
      <w:r>
        <w:rPr>
          <w:spacing w:val="-3"/>
        </w:rPr>
        <w:t xml:space="preserve"> </w:t>
      </w:r>
      <w:r>
        <w:t>VENUE</w:t>
      </w:r>
      <w:r>
        <w:rPr>
          <w:spacing w:val="-4"/>
        </w:rPr>
        <w:t xml:space="preserve"> </w:t>
      </w:r>
      <w:r>
        <w:t>OF</w:t>
      </w:r>
      <w:r>
        <w:rPr>
          <w:spacing w:val="-4"/>
        </w:rPr>
        <w:t xml:space="preserve"> </w:t>
      </w:r>
      <w:r>
        <w:t>THE</w:t>
      </w:r>
      <w:r>
        <w:rPr>
          <w:spacing w:val="-4"/>
        </w:rPr>
        <w:t xml:space="preserve"> </w:t>
      </w:r>
      <w:r>
        <w:t>STATE</w:t>
      </w:r>
      <w:r>
        <w:rPr>
          <w:spacing w:val="-5"/>
        </w:rPr>
        <w:t xml:space="preserve"> </w:t>
      </w:r>
      <w:r>
        <w:t>COURTS IN</w:t>
      </w:r>
      <w:r>
        <w:rPr>
          <w:spacing w:val="-7"/>
        </w:rPr>
        <w:t xml:space="preserve"> </w:t>
      </w:r>
      <w:r>
        <w:t>WARRICK</w:t>
      </w:r>
      <w:r>
        <w:rPr>
          <w:spacing w:val="-7"/>
        </w:rPr>
        <w:t xml:space="preserve"> </w:t>
      </w:r>
      <w:r>
        <w:t>COUNTY,</w:t>
      </w:r>
      <w:r>
        <w:rPr>
          <w:spacing w:val="-6"/>
        </w:rPr>
        <w:t xml:space="preserve"> </w:t>
      </w:r>
      <w:r>
        <w:t>INDIANA</w:t>
      </w:r>
      <w:r>
        <w:rPr>
          <w:spacing w:val="-7"/>
        </w:rPr>
        <w:t xml:space="preserve"> </w:t>
      </w:r>
      <w:r>
        <w:t>AND</w:t>
      </w:r>
      <w:r>
        <w:rPr>
          <w:spacing w:val="-7"/>
        </w:rPr>
        <w:t xml:space="preserve"> </w:t>
      </w:r>
      <w:r>
        <w:t>THE</w:t>
      </w:r>
      <w:r>
        <w:rPr>
          <w:spacing w:val="-7"/>
        </w:rPr>
        <w:t xml:space="preserve"> </w:t>
      </w:r>
      <w:r>
        <w:t>UNITED</w:t>
      </w:r>
      <w:r>
        <w:rPr>
          <w:spacing w:val="-7"/>
        </w:rPr>
        <w:t xml:space="preserve"> </w:t>
      </w:r>
      <w:r>
        <w:t>STATES</w:t>
      </w:r>
      <w:r>
        <w:rPr>
          <w:spacing w:val="-7"/>
        </w:rPr>
        <w:t xml:space="preserve"> </w:t>
      </w:r>
      <w:r>
        <w:t>DISTRICT</w:t>
      </w:r>
      <w:r>
        <w:rPr>
          <w:spacing w:val="-7"/>
        </w:rPr>
        <w:t xml:space="preserve"> </w:t>
      </w:r>
      <w:r>
        <w:t>COURT FOR THE SOUTHERN DISTRICT OF INDIANA THAT IS LOCATED IN EVANSVILLE, INDIANA.</w:t>
      </w:r>
    </w:p>
    <w:p w14:paraId="12D2866C" w14:textId="77777777" w:rsidR="00A91B4C" w:rsidRDefault="00212B04">
      <w:pPr>
        <w:pStyle w:val="ListParagraph"/>
        <w:numPr>
          <w:ilvl w:val="1"/>
          <w:numId w:val="1"/>
        </w:numPr>
        <w:tabs>
          <w:tab w:val="left" w:pos="1557"/>
          <w:tab w:val="left" w:pos="1560"/>
        </w:tabs>
        <w:ind w:right="114"/>
        <w:jc w:val="both"/>
      </w:pPr>
      <w:bookmarkStart w:id="39" w:name="16.4_The_Parties_agree_that_the_normal_r"/>
      <w:bookmarkEnd w:id="39"/>
      <w:r>
        <w:t>The</w:t>
      </w:r>
      <w:r>
        <w:rPr>
          <w:spacing w:val="-5"/>
        </w:rPr>
        <w:t xml:space="preserve"> </w:t>
      </w:r>
      <w:r>
        <w:t>Parties</w:t>
      </w:r>
      <w:r>
        <w:rPr>
          <w:spacing w:val="-5"/>
        </w:rPr>
        <w:t xml:space="preserve"> </w:t>
      </w:r>
      <w:r>
        <w:t>agree</w:t>
      </w:r>
      <w:r>
        <w:rPr>
          <w:spacing w:val="-5"/>
        </w:rPr>
        <w:t xml:space="preserve"> </w:t>
      </w:r>
      <w:r>
        <w:t>that</w:t>
      </w:r>
      <w:r>
        <w:rPr>
          <w:spacing w:val="-5"/>
        </w:rPr>
        <w:t xml:space="preserve"> </w:t>
      </w:r>
      <w:r>
        <w:t>the</w:t>
      </w:r>
      <w:r>
        <w:rPr>
          <w:spacing w:val="-6"/>
        </w:rPr>
        <w:t xml:space="preserve"> </w:t>
      </w:r>
      <w:r>
        <w:t>normal</w:t>
      </w:r>
      <w:r>
        <w:rPr>
          <w:spacing w:val="-5"/>
        </w:rPr>
        <w:t xml:space="preserve"> </w:t>
      </w:r>
      <w:r>
        <w:t>rule</w:t>
      </w:r>
      <w:r>
        <w:rPr>
          <w:spacing w:val="-5"/>
        </w:rPr>
        <w:t xml:space="preserve"> </w:t>
      </w:r>
      <w:r>
        <w:t>of</w:t>
      </w:r>
      <w:r>
        <w:rPr>
          <w:spacing w:val="-5"/>
        </w:rPr>
        <w:t xml:space="preserve"> </w:t>
      </w:r>
      <w:r>
        <w:t>construction</w:t>
      </w:r>
      <w:r>
        <w:rPr>
          <w:spacing w:val="-5"/>
        </w:rPr>
        <w:t xml:space="preserve"> </w:t>
      </w:r>
      <w:r>
        <w:t>to</w:t>
      </w:r>
      <w:r>
        <w:rPr>
          <w:spacing w:val="-4"/>
        </w:rPr>
        <w:t xml:space="preserve"> </w:t>
      </w:r>
      <w:r>
        <w:t>the</w:t>
      </w:r>
      <w:r>
        <w:rPr>
          <w:spacing w:val="-5"/>
        </w:rPr>
        <w:t xml:space="preserve"> </w:t>
      </w:r>
      <w:r>
        <w:t>effect</w:t>
      </w:r>
      <w:r>
        <w:rPr>
          <w:spacing w:val="-5"/>
        </w:rPr>
        <w:t xml:space="preserve"> </w:t>
      </w:r>
      <w:r>
        <w:t>that</w:t>
      </w:r>
      <w:r>
        <w:rPr>
          <w:spacing w:val="-5"/>
        </w:rPr>
        <w:t xml:space="preserve"> </w:t>
      </w:r>
      <w:r>
        <w:t>any</w:t>
      </w:r>
      <w:r>
        <w:rPr>
          <w:spacing w:val="-4"/>
        </w:rPr>
        <w:t xml:space="preserve"> </w:t>
      </w:r>
      <w:r>
        <w:t>ambiguities</w:t>
      </w:r>
      <w:r>
        <w:rPr>
          <w:spacing w:val="-5"/>
        </w:rPr>
        <w:t xml:space="preserve"> </w:t>
      </w:r>
      <w:r>
        <w:t>are to</w:t>
      </w:r>
      <w:r>
        <w:rPr>
          <w:spacing w:val="-1"/>
        </w:rPr>
        <w:t xml:space="preserve"> </w:t>
      </w:r>
      <w:r>
        <w:t>be</w:t>
      </w:r>
      <w:r>
        <w:rPr>
          <w:spacing w:val="-2"/>
        </w:rPr>
        <w:t xml:space="preserve"> </w:t>
      </w:r>
      <w:r>
        <w:t>resolved</w:t>
      </w:r>
      <w:r>
        <w:rPr>
          <w:spacing w:val="-1"/>
        </w:rPr>
        <w:t xml:space="preserve"> </w:t>
      </w:r>
      <w:r>
        <w:t>against</w:t>
      </w:r>
      <w:r>
        <w:rPr>
          <w:spacing w:val="-2"/>
        </w:rPr>
        <w:t xml:space="preserve"> </w:t>
      </w:r>
      <w:r>
        <w:t>the</w:t>
      </w:r>
      <w:r>
        <w:rPr>
          <w:spacing w:val="-2"/>
        </w:rPr>
        <w:t xml:space="preserve"> </w:t>
      </w:r>
      <w:r>
        <w:t>drafting</w:t>
      </w:r>
      <w:r>
        <w:rPr>
          <w:spacing w:val="-1"/>
        </w:rPr>
        <w:t xml:space="preserve"> </w:t>
      </w:r>
      <w:r>
        <w:t>Party</w:t>
      </w:r>
      <w:r>
        <w:rPr>
          <w:spacing w:val="-3"/>
        </w:rPr>
        <w:t xml:space="preserve"> </w:t>
      </w:r>
      <w:r>
        <w:t>shall</w:t>
      </w:r>
      <w:r>
        <w:rPr>
          <w:spacing w:val="-2"/>
        </w:rPr>
        <w:t xml:space="preserve"> </w:t>
      </w:r>
      <w:r>
        <w:t>not</w:t>
      </w:r>
      <w:r>
        <w:rPr>
          <w:spacing w:val="-2"/>
        </w:rPr>
        <w:t xml:space="preserve"> </w:t>
      </w:r>
      <w:r>
        <w:t>be</w:t>
      </w:r>
      <w:r>
        <w:rPr>
          <w:spacing w:val="-2"/>
        </w:rPr>
        <w:t xml:space="preserve"> </w:t>
      </w:r>
      <w:r>
        <w:t>employed</w:t>
      </w:r>
      <w:r>
        <w:rPr>
          <w:spacing w:val="-1"/>
        </w:rPr>
        <w:t xml:space="preserve"> </w:t>
      </w:r>
      <w:r>
        <w:t>in</w:t>
      </w:r>
      <w:r>
        <w:rPr>
          <w:spacing w:val="-1"/>
        </w:rPr>
        <w:t xml:space="preserve"> </w:t>
      </w:r>
      <w:r>
        <w:t>the</w:t>
      </w:r>
      <w:r>
        <w:rPr>
          <w:spacing w:val="-2"/>
        </w:rPr>
        <w:t xml:space="preserve"> </w:t>
      </w:r>
      <w:r>
        <w:t>interpretation</w:t>
      </w:r>
      <w:r>
        <w:rPr>
          <w:spacing w:val="-1"/>
        </w:rPr>
        <w:t xml:space="preserve"> </w:t>
      </w:r>
      <w:r>
        <w:t>of</w:t>
      </w:r>
      <w:r>
        <w:rPr>
          <w:spacing w:val="-2"/>
        </w:rPr>
        <w:t xml:space="preserve"> </w:t>
      </w:r>
      <w:r>
        <w:t xml:space="preserve">this </w:t>
      </w:r>
      <w:r>
        <w:rPr>
          <w:spacing w:val="-2"/>
        </w:rPr>
        <w:t>Agreement.</w:t>
      </w:r>
    </w:p>
    <w:p w14:paraId="12D2866D" w14:textId="763E8924" w:rsidR="00A91B4C" w:rsidRDefault="00212B04">
      <w:pPr>
        <w:pStyle w:val="BodyText"/>
        <w:ind w:left="1560" w:right="115" w:hanging="721"/>
      </w:pPr>
      <w:bookmarkStart w:id="40" w:name="17.5_It_is_agreed_that_the_persons_signi"/>
      <w:bookmarkEnd w:id="40"/>
      <w:proofErr w:type="gramStart"/>
      <w:r>
        <w:t>1</w:t>
      </w:r>
      <w:r w:rsidR="00A71C68">
        <w:t>6</w:t>
      </w:r>
      <w:r>
        <w:t>.5</w:t>
      </w:r>
      <w:r>
        <w:rPr>
          <w:spacing w:val="80"/>
        </w:rPr>
        <w:t xml:space="preserve">  </w:t>
      </w:r>
      <w:r>
        <w:t>It</w:t>
      </w:r>
      <w:proofErr w:type="gramEnd"/>
      <w:r>
        <w:rPr>
          <w:spacing w:val="-7"/>
        </w:rPr>
        <w:t xml:space="preserve"> </w:t>
      </w:r>
      <w:r>
        <w:t>is</w:t>
      </w:r>
      <w:r>
        <w:rPr>
          <w:spacing w:val="-7"/>
        </w:rPr>
        <w:t xml:space="preserve"> </w:t>
      </w:r>
      <w:r>
        <w:t>agreed</w:t>
      </w:r>
      <w:r>
        <w:rPr>
          <w:spacing w:val="-6"/>
        </w:rPr>
        <w:t xml:space="preserve"> </w:t>
      </w:r>
      <w:r>
        <w:t>that</w:t>
      </w:r>
      <w:r>
        <w:rPr>
          <w:spacing w:val="-7"/>
        </w:rPr>
        <w:t xml:space="preserve"> </w:t>
      </w:r>
      <w:r>
        <w:t>the</w:t>
      </w:r>
      <w:r>
        <w:rPr>
          <w:spacing w:val="-7"/>
        </w:rPr>
        <w:t xml:space="preserve"> </w:t>
      </w:r>
      <w:r>
        <w:t>persons</w:t>
      </w:r>
      <w:r>
        <w:rPr>
          <w:spacing w:val="-9"/>
        </w:rPr>
        <w:t xml:space="preserve"> </w:t>
      </w:r>
      <w:r>
        <w:t>signing</w:t>
      </w:r>
      <w:r>
        <w:rPr>
          <w:spacing w:val="-6"/>
        </w:rPr>
        <w:t xml:space="preserve"> </w:t>
      </w:r>
      <w:r>
        <w:t>this</w:t>
      </w:r>
      <w:r>
        <w:rPr>
          <w:spacing w:val="-9"/>
        </w:rPr>
        <w:t xml:space="preserve"> </w:t>
      </w:r>
      <w:r>
        <w:t>Agreement</w:t>
      </w:r>
      <w:r>
        <w:rPr>
          <w:spacing w:val="-7"/>
        </w:rPr>
        <w:t xml:space="preserve"> </w:t>
      </w:r>
      <w:r>
        <w:t>have</w:t>
      </w:r>
      <w:r>
        <w:rPr>
          <w:spacing w:val="-7"/>
        </w:rPr>
        <w:t xml:space="preserve"> </w:t>
      </w:r>
      <w:r>
        <w:t>the</w:t>
      </w:r>
      <w:r>
        <w:rPr>
          <w:spacing w:val="-7"/>
        </w:rPr>
        <w:t xml:space="preserve"> </w:t>
      </w:r>
      <w:r>
        <w:t>authority</w:t>
      </w:r>
      <w:r>
        <w:rPr>
          <w:spacing w:val="-6"/>
        </w:rPr>
        <w:t xml:space="preserve"> </w:t>
      </w:r>
      <w:r>
        <w:t>to</w:t>
      </w:r>
      <w:r>
        <w:rPr>
          <w:spacing w:val="-8"/>
        </w:rPr>
        <w:t xml:space="preserve"> </w:t>
      </w:r>
      <w:r>
        <w:t>enter</w:t>
      </w:r>
      <w:r>
        <w:rPr>
          <w:spacing w:val="-7"/>
        </w:rPr>
        <w:t xml:space="preserve"> </w:t>
      </w:r>
      <w:r>
        <w:t>into</w:t>
      </w:r>
      <w:r>
        <w:rPr>
          <w:spacing w:val="-6"/>
        </w:rPr>
        <w:t xml:space="preserve"> </w:t>
      </w:r>
      <w:r>
        <w:t>such</w:t>
      </w:r>
      <w:r>
        <w:rPr>
          <w:spacing w:val="-8"/>
        </w:rPr>
        <w:t xml:space="preserve"> </w:t>
      </w:r>
      <w:r>
        <w:t xml:space="preserve">an </w:t>
      </w:r>
      <w:r>
        <w:rPr>
          <w:spacing w:val="-2"/>
        </w:rPr>
        <w:t>agreement.</w:t>
      </w:r>
    </w:p>
    <w:p w14:paraId="12D2866E" w14:textId="77777777" w:rsidR="00A91B4C" w:rsidRDefault="00A91B4C">
      <w:pPr>
        <w:pStyle w:val="BodyText"/>
        <w:spacing w:before="119" w:after="1"/>
        <w:ind w:left="0" w:right="0" w:firstLine="0"/>
        <w:jc w:val="left"/>
        <w:rPr>
          <w:sz w:val="20"/>
        </w:rPr>
      </w:pPr>
    </w:p>
    <w:tbl>
      <w:tblPr>
        <w:tblW w:w="0" w:type="auto"/>
        <w:tblInd w:w="205" w:type="dxa"/>
        <w:tblLayout w:type="fixed"/>
        <w:tblCellMar>
          <w:left w:w="0" w:type="dxa"/>
          <w:right w:w="0" w:type="dxa"/>
        </w:tblCellMar>
        <w:tblLook w:val="01E0" w:firstRow="1" w:lastRow="1" w:firstColumn="1" w:lastColumn="1" w:noHBand="0" w:noVBand="0"/>
      </w:tblPr>
      <w:tblGrid>
        <w:gridCol w:w="4524"/>
        <w:gridCol w:w="156"/>
        <w:gridCol w:w="4524"/>
      </w:tblGrid>
      <w:tr w:rsidR="00A91B4C" w14:paraId="12D28670" w14:textId="77777777">
        <w:trPr>
          <w:trHeight w:val="671"/>
        </w:trPr>
        <w:tc>
          <w:tcPr>
            <w:tcW w:w="9204" w:type="dxa"/>
            <w:gridSpan w:val="3"/>
          </w:tcPr>
          <w:p w14:paraId="12D2866F" w14:textId="77777777" w:rsidR="00A91B4C" w:rsidRDefault="00212B04">
            <w:pPr>
              <w:pStyle w:val="TableParagraph"/>
              <w:spacing w:before="0"/>
              <w:ind w:left="30" w:right="27"/>
            </w:pPr>
            <w:r>
              <w:t>The</w:t>
            </w:r>
            <w:r>
              <w:rPr>
                <w:spacing w:val="40"/>
              </w:rPr>
              <w:t xml:space="preserve"> </w:t>
            </w:r>
            <w:r>
              <w:t>Parties</w:t>
            </w:r>
            <w:r>
              <w:rPr>
                <w:spacing w:val="40"/>
              </w:rPr>
              <w:t xml:space="preserve"> </w:t>
            </w:r>
            <w:r>
              <w:t>have</w:t>
            </w:r>
            <w:r>
              <w:rPr>
                <w:spacing w:val="40"/>
              </w:rPr>
              <w:t xml:space="preserve"> </w:t>
            </w:r>
            <w:r>
              <w:t>executed</w:t>
            </w:r>
            <w:r>
              <w:rPr>
                <w:spacing w:val="40"/>
              </w:rPr>
              <w:t xml:space="preserve"> </w:t>
            </w:r>
            <w:r>
              <w:t>this</w:t>
            </w:r>
            <w:r>
              <w:rPr>
                <w:spacing w:val="40"/>
              </w:rPr>
              <w:t xml:space="preserve"> </w:t>
            </w:r>
            <w:r>
              <w:t>Agreement</w:t>
            </w:r>
            <w:r>
              <w:rPr>
                <w:spacing w:val="40"/>
              </w:rPr>
              <w:t xml:space="preserve"> </w:t>
            </w:r>
            <w:r>
              <w:t>as</w:t>
            </w:r>
            <w:r>
              <w:rPr>
                <w:spacing w:val="40"/>
              </w:rPr>
              <w:t xml:space="preserve"> </w:t>
            </w:r>
            <w:r>
              <w:t>evidenced</w:t>
            </w:r>
            <w:r>
              <w:rPr>
                <w:spacing w:val="40"/>
              </w:rPr>
              <w:t xml:space="preserve"> </w:t>
            </w:r>
            <w:r>
              <w:t>by</w:t>
            </w:r>
            <w:r>
              <w:rPr>
                <w:spacing w:val="40"/>
              </w:rPr>
              <w:t xml:space="preserve"> </w:t>
            </w:r>
            <w:r>
              <w:t>the</w:t>
            </w:r>
            <w:r>
              <w:rPr>
                <w:spacing w:val="39"/>
              </w:rPr>
              <w:t xml:space="preserve"> </w:t>
            </w:r>
            <w:r>
              <w:t>following</w:t>
            </w:r>
            <w:r>
              <w:rPr>
                <w:spacing w:val="40"/>
              </w:rPr>
              <w:t xml:space="preserve"> </w:t>
            </w:r>
            <w:r>
              <w:t>signatures</w:t>
            </w:r>
            <w:r>
              <w:rPr>
                <w:spacing w:val="40"/>
              </w:rPr>
              <w:t xml:space="preserve"> </w:t>
            </w:r>
            <w:r>
              <w:t>of</w:t>
            </w:r>
            <w:r>
              <w:rPr>
                <w:spacing w:val="40"/>
              </w:rPr>
              <w:t xml:space="preserve"> </w:t>
            </w:r>
            <w:r>
              <w:t>authorized representatives of the Parties:</w:t>
            </w:r>
          </w:p>
        </w:tc>
      </w:tr>
      <w:tr w:rsidR="00A91B4C" w14:paraId="12D28674" w14:textId="77777777">
        <w:trPr>
          <w:trHeight w:val="892"/>
        </w:trPr>
        <w:tc>
          <w:tcPr>
            <w:tcW w:w="4524" w:type="dxa"/>
          </w:tcPr>
          <w:p w14:paraId="12D28671" w14:textId="77777777" w:rsidR="00A91B4C" w:rsidRDefault="00212B04">
            <w:pPr>
              <w:pStyle w:val="TableParagraph"/>
              <w:spacing w:before="165"/>
              <w:ind w:left="30"/>
              <w:rPr>
                <w:b/>
              </w:rPr>
            </w:pPr>
            <w:r>
              <w:rPr>
                <w:b/>
              </w:rPr>
              <w:t>ENERGY</w:t>
            </w:r>
            <w:r>
              <w:rPr>
                <w:b/>
                <w:spacing w:val="-13"/>
              </w:rPr>
              <w:t xml:space="preserve"> </w:t>
            </w:r>
            <w:r>
              <w:rPr>
                <w:b/>
              </w:rPr>
              <w:t>SYSTEMS</w:t>
            </w:r>
            <w:r>
              <w:rPr>
                <w:b/>
                <w:spacing w:val="-13"/>
              </w:rPr>
              <w:t xml:space="preserve"> </w:t>
            </w:r>
            <w:r>
              <w:rPr>
                <w:b/>
              </w:rPr>
              <w:t>GROUP,</w:t>
            </w:r>
            <w:r>
              <w:rPr>
                <w:b/>
                <w:spacing w:val="-12"/>
              </w:rPr>
              <w:t xml:space="preserve"> </w:t>
            </w:r>
            <w:r>
              <w:rPr>
                <w:b/>
                <w:spacing w:val="-5"/>
              </w:rPr>
              <w:t>LLC</w:t>
            </w:r>
          </w:p>
        </w:tc>
        <w:tc>
          <w:tcPr>
            <w:tcW w:w="156" w:type="dxa"/>
          </w:tcPr>
          <w:p w14:paraId="12D28672" w14:textId="77777777" w:rsidR="00A91B4C" w:rsidRDefault="00A91B4C">
            <w:pPr>
              <w:pStyle w:val="TableParagraph"/>
              <w:spacing w:before="0"/>
              <w:rPr>
                <w:sz w:val="20"/>
              </w:rPr>
            </w:pPr>
          </w:p>
        </w:tc>
        <w:tc>
          <w:tcPr>
            <w:tcW w:w="4524" w:type="dxa"/>
          </w:tcPr>
          <w:p w14:paraId="12D28673" w14:textId="687777B5" w:rsidR="00A91B4C" w:rsidRDefault="00426856">
            <w:pPr>
              <w:pStyle w:val="TableParagraph"/>
              <w:spacing w:before="165"/>
              <w:ind w:left="29"/>
              <w:rPr>
                <w:b/>
              </w:rPr>
            </w:pPr>
            <w:r>
              <w:rPr>
                <w:b/>
              </w:rPr>
              <w:t>INSERT COMPANY</w:t>
            </w:r>
            <w:r w:rsidR="00B7145D" w:rsidRPr="00B7145D">
              <w:rPr>
                <w:b/>
              </w:rPr>
              <w:t xml:space="preserve"> </w:t>
            </w:r>
          </w:p>
        </w:tc>
      </w:tr>
      <w:tr w:rsidR="00A91B4C" w14:paraId="12D2867A" w14:textId="77777777">
        <w:trPr>
          <w:trHeight w:val="1231"/>
        </w:trPr>
        <w:tc>
          <w:tcPr>
            <w:tcW w:w="4524" w:type="dxa"/>
            <w:tcBorders>
              <w:bottom w:val="single" w:sz="4" w:space="0" w:color="000000"/>
            </w:tcBorders>
          </w:tcPr>
          <w:p w14:paraId="12D28675" w14:textId="77777777" w:rsidR="00A91B4C" w:rsidRDefault="00A91B4C">
            <w:pPr>
              <w:pStyle w:val="TableParagraph"/>
              <w:spacing w:before="211"/>
            </w:pPr>
          </w:p>
          <w:p w14:paraId="12D28676" w14:textId="77777777" w:rsidR="00A91B4C" w:rsidRDefault="00212B04">
            <w:pPr>
              <w:pStyle w:val="TableParagraph"/>
              <w:spacing w:before="0"/>
              <w:ind w:left="30"/>
              <w:rPr>
                <w:b/>
              </w:rPr>
            </w:pPr>
            <w:r>
              <w:rPr>
                <w:b/>
                <w:spacing w:val="-2"/>
              </w:rPr>
              <w:t>Signature:</w:t>
            </w:r>
          </w:p>
        </w:tc>
        <w:tc>
          <w:tcPr>
            <w:tcW w:w="156" w:type="dxa"/>
          </w:tcPr>
          <w:p w14:paraId="12D28677" w14:textId="77777777" w:rsidR="00A91B4C" w:rsidRDefault="00A91B4C">
            <w:pPr>
              <w:pStyle w:val="TableParagraph"/>
              <w:spacing w:before="0"/>
              <w:rPr>
                <w:sz w:val="20"/>
              </w:rPr>
            </w:pPr>
          </w:p>
        </w:tc>
        <w:tc>
          <w:tcPr>
            <w:tcW w:w="4524" w:type="dxa"/>
            <w:tcBorders>
              <w:bottom w:val="single" w:sz="4" w:space="0" w:color="000000"/>
            </w:tcBorders>
          </w:tcPr>
          <w:p w14:paraId="12D28678" w14:textId="77777777" w:rsidR="00A91B4C" w:rsidRDefault="00A91B4C">
            <w:pPr>
              <w:pStyle w:val="TableParagraph"/>
              <w:spacing w:before="211"/>
            </w:pPr>
          </w:p>
          <w:p w14:paraId="12D28679" w14:textId="77777777" w:rsidR="00A91B4C" w:rsidRDefault="00212B04">
            <w:pPr>
              <w:pStyle w:val="TableParagraph"/>
              <w:spacing w:before="0"/>
              <w:ind w:left="29"/>
              <w:rPr>
                <w:b/>
              </w:rPr>
            </w:pPr>
            <w:r>
              <w:rPr>
                <w:b/>
                <w:spacing w:val="-2"/>
              </w:rPr>
              <w:t>Signature:</w:t>
            </w:r>
          </w:p>
        </w:tc>
      </w:tr>
      <w:tr w:rsidR="00A91B4C" w14:paraId="12D2867E" w14:textId="77777777">
        <w:trPr>
          <w:trHeight w:val="579"/>
        </w:trPr>
        <w:tc>
          <w:tcPr>
            <w:tcW w:w="4524" w:type="dxa"/>
            <w:tcBorders>
              <w:top w:val="single" w:sz="4" w:space="0" w:color="000000"/>
            </w:tcBorders>
          </w:tcPr>
          <w:p w14:paraId="12D2867B" w14:textId="275C4881" w:rsidR="00A91B4C" w:rsidRDefault="00212B04">
            <w:pPr>
              <w:pStyle w:val="TableParagraph"/>
              <w:spacing w:before="178"/>
              <w:ind w:left="30"/>
            </w:pPr>
            <w:r>
              <w:rPr>
                <w:b/>
              </w:rPr>
              <w:t>Name:</w:t>
            </w:r>
            <w:r>
              <w:rPr>
                <w:b/>
                <w:spacing w:val="-10"/>
              </w:rPr>
              <w:t xml:space="preserve"> </w:t>
            </w:r>
          </w:p>
        </w:tc>
        <w:tc>
          <w:tcPr>
            <w:tcW w:w="156" w:type="dxa"/>
          </w:tcPr>
          <w:p w14:paraId="12D2867C" w14:textId="77777777" w:rsidR="00A91B4C" w:rsidRDefault="00A91B4C">
            <w:pPr>
              <w:pStyle w:val="TableParagraph"/>
              <w:spacing w:before="0"/>
              <w:rPr>
                <w:sz w:val="20"/>
              </w:rPr>
            </w:pPr>
          </w:p>
        </w:tc>
        <w:tc>
          <w:tcPr>
            <w:tcW w:w="4524" w:type="dxa"/>
            <w:tcBorders>
              <w:top w:val="single" w:sz="4" w:space="0" w:color="000000"/>
            </w:tcBorders>
          </w:tcPr>
          <w:p w14:paraId="12D2867D" w14:textId="71DD3FDE" w:rsidR="00A91B4C" w:rsidRDefault="00212B04">
            <w:pPr>
              <w:pStyle w:val="TableParagraph"/>
              <w:spacing w:before="188"/>
              <w:ind w:left="29"/>
            </w:pPr>
            <w:r>
              <w:rPr>
                <w:b/>
              </w:rPr>
              <w:t>Name:</w:t>
            </w:r>
            <w:r>
              <w:rPr>
                <w:b/>
                <w:spacing w:val="-10"/>
              </w:rPr>
              <w:t xml:space="preserve"> </w:t>
            </w:r>
          </w:p>
        </w:tc>
      </w:tr>
      <w:tr w:rsidR="00A91B4C" w14:paraId="12D28682" w14:textId="77777777">
        <w:trPr>
          <w:trHeight w:val="381"/>
        </w:trPr>
        <w:tc>
          <w:tcPr>
            <w:tcW w:w="4524" w:type="dxa"/>
          </w:tcPr>
          <w:p w14:paraId="12D2867F" w14:textId="4FC174B1" w:rsidR="00A91B4C" w:rsidRDefault="00212B04">
            <w:pPr>
              <w:pStyle w:val="TableParagraph"/>
              <w:spacing w:before="128" w:line="233" w:lineRule="exact"/>
              <w:ind w:left="30"/>
            </w:pPr>
            <w:r>
              <w:rPr>
                <w:b/>
              </w:rPr>
              <w:t>Title:</w:t>
            </w:r>
            <w:r>
              <w:rPr>
                <w:b/>
                <w:spacing w:val="-9"/>
              </w:rPr>
              <w:t xml:space="preserve"> </w:t>
            </w:r>
          </w:p>
        </w:tc>
        <w:tc>
          <w:tcPr>
            <w:tcW w:w="156" w:type="dxa"/>
          </w:tcPr>
          <w:p w14:paraId="12D28680" w14:textId="77777777" w:rsidR="00A91B4C" w:rsidRDefault="00A91B4C">
            <w:pPr>
              <w:pStyle w:val="TableParagraph"/>
              <w:spacing w:before="0"/>
              <w:rPr>
                <w:sz w:val="20"/>
              </w:rPr>
            </w:pPr>
          </w:p>
        </w:tc>
        <w:tc>
          <w:tcPr>
            <w:tcW w:w="4524" w:type="dxa"/>
          </w:tcPr>
          <w:p w14:paraId="12D28681" w14:textId="565E171C" w:rsidR="00A91B4C" w:rsidRDefault="00212B04">
            <w:pPr>
              <w:pStyle w:val="TableParagraph"/>
              <w:spacing w:before="128" w:line="233" w:lineRule="exact"/>
              <w:ind w:left="29"/>
            </w:pPr>
            <w:r>
              <w:rPr>
                <w:b/>
              </w:rPr>
              <w:t>Title:</w:t>
            </w:r>
            <w:r>
              <w:rPr>
                <w:b/>
                <w:spacing w:val="-9"/>
              </w:rPr>
              <w:t xml:space="preserve"> </w:t>
            </w:r>
          </w:p>
        </w:tc>
      </w:tr>
    </w:tbl>
    <w:p w14:paraId="12D28683" w14:textId="77777777" w:rsidR="00212B04" w:rsidRDefault="00212B04"/>
    <w:sectPr w:rsidR="00212B04">
      <w:pgSz w:w="12240" w:h="15840"/>
      <w:pgMar w:top="1360" w:right="1320" w:bottom="960" w:left="132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59B5" w14:textId="77777777" w:rsidR="00DC1D43" w:rsidRDefault="00DC1D43">
      <w:r>
        <w:separator/>
      </w:r>
    </w:p>
  </w:endnote>
  <w:endnote w:type="continuationSeparator" w:id="0">
    <w:p w14:paraId="5E573A87" w14:textId="77777777" w:rsidR="00DC1D43" w:rsidRDefault="00DC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B217" w14:textId="77777777" w:rsidR="000530F3" w:rsidRDefault="0005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981C" w14:textId="77777777" w:rsidR="000530F3" w:rsidRDefault="00053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8193" w14:textId="77777777" w:rsidR="000530F3" w:rsidRDefault="00053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8685" w14:textId="77777777" w:rsidR="00A91B4C" w:rsidRDefault="00212B04">
    <w:pPr>
      <w:pStyle w:val="BodyText"/>
      <w:spacing w:before="0" w:line="14" w:lineRule="auto"/>
      <w:ind w:left="0" w:right="0" w:firstLine="0"/>
      <w:jc w:val="left"/>
      <w:rPr>
        <w:sz w:val="20"/>
      </w:rPr>
    </w:pPr>
    <w:r>
      <w:rPr>
        <w:noProof/>
      </w:rPr>
      <mc:AlternateContent>
        <mc:Choice Requires="wps">
          <w:drawing>
            <wp:anchor distT="0" distB="0" distL="0" distR="0" simplePos="0" relativeHeight="251656192" behindDoc="1" locked="0" layoutInCell="1" allowOverlap="1" wp14:anchorId="12D28686" wp14:editId="12D28687">
              <wp:simplePos x="0" y="0"/>
              <wp:positionH relativeFrom="page">
                <wp:posOffset>919225</wp:posOffset>
              </wp:positionH>
              <wp:positionV relativeFrom="page">
                <wp:posOffset>9424923</wp:posOffset>
              </wp:positionV>
              <wp:extent cx="1644014"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152400"/>
                      </a:xfrm>
                      <a:prstGeom prst="rect">
                        <a:avLst/>
                      </a:prstGeom>
                    </wps:spPr>
                    <wps:txbx>
                      <w:txbxContent>
                        <w:p w14:paraId="12D2868C" w14:textId="77777777" w:rsidR="00A91B4C" w:rsidRDefault="00212B04">
                          <w:pPr>
                            <w:spacing w:before="12"/>
                            <w:ind w:left="20"/>
                            <w:rPr>
                              <w:sz w:val="18"/>
                            </w:rPr>
                          </w:pPr>
                          <w:r>
                            <w:rPr>
                              <w:sz w:val="18"/>
                            </w:rPr>
                            <w:t>Mutual</w:t>
                          </w:r>
                          <w:r>
                            <w:rPr>
                              <w:spacing w:val="-4"/>
                              <w:sz w:val="18"/>
                            </w:rPr>
                            <w:t xml:space="preserve"> </w:t>
                          </w:r>
                          <w:r>
                            <w:rPr>
                              <w:sz w:val="18"/>
                            </w:rPr>
                            <w:t>Non-Disclosure</w:t>
                          </w:r>
                          <w:r>
                            <w:rPr>
                              <w:spacing w:val="-3"/>
                              <w:sz w:val="18"/>
                            </w:rPr>
                            <w:t xml:space="preserve"> </w:t>
                          </w:r>
                          <w:r>
                            <w:rPr>
                              <w:spacing w:val="-2"/>
                              <w:sz w:val="18"/>
                            </w:rPr>
                            <w:t>Agreement</w:t>
                          </w:r>
                        </w:p>
                      </w:txbxContent>
                    </wps:txbx>
                    <wps:bodyPr wrap="square" lIns="0" tIns="0" rIns="0" bIns="0" rtlCol="0">
                      <a:noAutofit/>
                    </wps:bodyPr>
                  </wps:wsp>
                </a:graphicData>
              </a:graphic>
            </wp:anchor>
          </w:drawing>
        </mc:Choice>
        <mc:Fallback>
          <w:pict>
            <v:shapetype w14:anchorId="12D28686" id="_x0000_t202" coordsize="21600,21600" o:spt="202" path="m,l,21600r21600,l21600,xe">
              <v:stroke joinstyle="miter"/>
              <v:path gradientshapeok="t" o:connecttype="rect"/>
            </v:shapetype>
            <v:shape id="Textbox 2" o:spid="_x0000_s1026" type="#_x0000_t202" style="position:absolute;margin-left:72.4pt;margin-top:742.1pt;width:129.45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" filled="f" stroked="f">
              <v:textbox inset="0,0,0,0">
                <w:txbxContent>
                  <w:p w14:paraId="12D2868C" w14:textId="77777777" w:rsidR="00A91B4C" w:rsidRDefault="00212B04">
                    <w:pPr>
                      <w:spacing w:before="12"/>
                      <w:ind w:left="20"/>
                      <w:rPr>
                        <w:sz w:val="18"/>
                      </w:rPr>
                    </w:pPr>
                    <w:r>
                      <w:rPr>
                        <w:sz w:val="18"/>
                      </w:rPr>
                      <w:t>Mutual</w:t>
                    </w:r>
                    <w:r>
                      <w:rPr>
                        <w:spacing w:val="-4"/>
                        <w:sz w:val="18"/>
                      </w:rPr>
                      <w:t xml:space="preserve"> </w:t>
                    </w:r>
                    <w:r>
                      <w:rPr>
                        <w:sz w:val="18"/>
                      </w:rPr>
                      <w:t>Non-Disclosure</w:t>
                    </w:r>
                    <w:r>
                      <w:rPr>
                        <w:spacing w:val="-3"/>
                        <w:sz w:val="18"/>
                      </w:rPr>
                      <w:t xml:space="preserve"> </w:t>
                    </w:r>
                    <w:r>
                      <w:rPr>
                        <w:spacing w:val="-2"/>
                        <w:sz w:val="18"/>
                      </w:rPr>
                      <w:t>Agreement</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2D28688" wp14:editId="12D28689">
              <wp:simplePos x="0" y="0"/>
              <wp:positionH relativeFrom="page">
                <wp:posOffset>3727196</wp:posOffset>
              </wp:positionH>
              <wp:positionV relativeFrom="page">
                <wp:posOffset>9424923</wp:posOffset>
              </wp:positionV>
              <wp:extent cx="37211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110" cy="152400"/>
                      </a:xfrm>
                      <a:prstGeom prst="rect">
                        <a:avLst/>
                      </a:prstGeom>
                    </wps:spPr>
                    <wps:txbx>
                      <w:txbxContent>
                        <w:p w14:paraId="12D2868D" w14:textId="77777777" w:rsidR="00A91B4C" w:rsidRDefault="00212B04">
                          <w:pPr>
                            <w:spacing w:before="12"/>
                            <w:ind w:left="20"/>
                            <w:rPr>
                              <w:sz w:val="18"/>
                            </w:rPr>
                          </w:pPr>
                          <w:r>
                            <w:rPr>
                              <w:sz w:val="18"/>
                            </w:rPr>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w14:anchorId="12D28688" id="Textbox 3" o:spid="_x0000_s1027" type="#_x0000_t202" style="position:absolute;margin-left:293.5pt;margin-top:742.1pt;width:29.3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" filled="f" stroked="f">
              <v:textbox inset="0,0,0,0">
                <w:txbxContent>
                  <w:p w14:paraId="12D2868D" w14:textId="77777777" w:rsidR="00A91B4C" w:rsidRDefault="00212B04">
                    <w:pPr>
                      <w:spacing w:before="12"/>
                      <w:ind w:left="20"/>
                      <w:rPr>
                        <w:sz w:val="18"/>
                      </w:rPr>
                    </w:pPr>
                    <w:r>
                      <w:rPr>
                        <w:sz w:val="18"/>
                      </w:rPr>
                      <w:t xml:space="preserve">Page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2D2868A" wp14:editId="12D2868B">
              <wp:simplePos x="0" y="0"/>
              <wp:positionH relativeFrom="page">
                <wp:posOffset>6298946</wp:posOffset>
              </wp:positionH>
              <wp:positionV relativeFrom="page">
                <wp:posOffset>9424923</wp:posOffset>
              </wp:positionV>
              <wp:extent cx="5727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152400"/>
                      </a:xfrm>
                      <a:prstGeom prst="rect">
                        <a:avLst/>
                      </a:prstGeom>
                    </wps:spPr>
                    <wps:txbx>
                      <w:txbxContent>
                        <w:p w14:paraId="12D2868E" w14:textId="77777777" w:rsidR="00A91B4C" w:rsidRDefault="00212B04">
                          <w:pPr>
                            <w:spacing w:before="12"/>
                            <w:ind w:left="20"/>
                            <w:rPr>
                              <w:sz w:val="18"/>
                            </w:rPr>
                          </w:pPr>
                          <w:r>
                            <w:rPr>
                              <w:sz w:val="18"/>
                            </w:rPr>
                            <w:t xml:space="preserve">V. </w:t>
                          </w:r>
                          <w:r>
                            <w:rPr>
                              <w:spacing w:val="-2"/>
                              <w:sz w:val="18"/>
                            </w:rPr>
                            <w:t>4/4/2023</w:t>
                          </w:r>
                        </w:p>
                      </w:txbxContent>
                    </wps:txbx>
                    <wps:bodyPr wrap="square" lIns="0" tIns="0" rIns="0" bIns="0" rtlCol="0">
                      <a:noAutofit/>
                    </wps:bodyPr>
                  </wps:wsp>
                </a:graphicData>
              </a:graphic>
            </wp:anchor>
          </w:drawing>
        </mc:Choice>
        <mc:Fallback>
          <w:pict>
            <v:shape w14:anchorId="12D2868A" id="Textbox 4" o:spid="_x0000_s1028" type="#_x0000_t202" style="position:absolute;margin-left:496pt;margin-top:742.1pt;width:45.1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" filled="f" stroked="f">
              <v:textbox inset="0,0,0,0">
                <w:txbxContent>
                  <w:p w14:paraId="12D2868E" w14:textId="77777777" w:rsidR="00A91B4C" w:rsidRDefault="00212B04">
                    <w:pPr>
                      <w:spacing w:before="12"/>
                      <w:ind w:left="20"/>
                      <w:rPr>
                        <w:sz w:val="18"/>
                      </w:rPr>
                    </w:pPr>
                    <w:r>
                      <w:rPr>
                        <w:sz w:val="18"/>
                      </w:rPr>
                      <w:t xml:space="preserve">V. </w:t>
                    </w:r>
                    <w:r>
                      <w:rPr>
                        <w:spacing w:val="-2"/>
                        <w:sz w:val="18"/>
                      </w:rPr>
                      <w:t>4/4/2023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FDAF2" w14:textId="77777777" w:rsidR="00DC1D43" w:rsidRDefault="00DC1D43">
      <w:r>
        <w:separator/>
      </w:r>
    </w:p>
  </w:footnote>
  <w:footnote w:type="continuationSeparator" w:id="0">
    <w:p w14:paraId="343117B2" w14:textId="77777777" w:rsidR="00DC1D43" w:rsidRDefault="00DC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739E" w14:textId="77777777" w:rsidR="000530F3" w:rsidRDefault="00053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934416"/>
      <w:docPartObj>
        <w:docPartGallery w:val="Watermarks"/>
        <w:docPartUnique/>
      </w:docPartObj>
    </w:sdtPr>
    <w:sdtEndPr/>
    <w:sdtContent>
      <w:p w14:paraId="3CE9C72D" w14:textId="4E143254" w:rsidR="000530F3" w:rsidRDefault="000B7BE6">
        <w:pPr>
          <w:pStyle w:val="Header"/>
        </w:pPr>
        <w:r>
          <w:rPr>
            <w:noProof/>
          </w:rPr>
          <w:pict w14:anchorId="45F2B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BBCA4" w14:textId="77777777" w:rsidR="000530F3" w:rsidRDefault="0005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049DD"/>
    <w:multiLevelType w:val="multilevel"/>
    <w:tmpl w:val="3BACBA0E"/>
    <w:lvl w:ilvl="0">
      <w:start w:val="1"/>
      <w:numFmt w:val="decimal"/>
      <w:lvlText w:val="%1."/>
      <w:lvlJc w:val="left"/>
      <w:pPr>
        <w:ind w:left="840" w:hanging="721"/>
        <w:jc w:val="left"/>
      </w:pPr>
      <w:rPr>
        <w:rFonts w:ascii="Times New Roman" w:eastAsia="Times New Roman" w:hAnsi="Times New Roman" w:cs="Times New Roman" w:hint="default"/>
        <w:b/>
        <w:bCs/>
        <w:i w:val="0"/>
        <w:iCs w:val="0"/>
        <w:spacing w:val="0"/>
        <w:w w:val="99"/>
        <w:sz w:val="22"/>
        <w:szCs w:val="22"/>
        <w:lang w:val="en-US" w:eastAsia="en-US" w:bidi="ar-SA"/>
      </w:rPr>
    </w:lvl>
    <w:lvl w:ilvl="1">
      <w:start w:val="1"/>
      <w:numFmt w:val="decimal"/>
      <w:lvlText w:val="%1.%2"/>
      <w:lvlJc w:val="left"/>
      <w:pPr>
        <w:ind w:left="1560" w:hanging="721"/>
        <w:jc w:val="left"/>
      </w:pPr>
      <w:rPr>
        <w:rFonts w:ascii="Times New Roman" w:eastAsia="Times New Roman" w:hAnsi="Times New Roman" w:cs="Times New Roman" w:hint="default"/>
        <w:b w:val="0"/>
        <w:bCs w:val="0"/>
        <w:i w:val="0"/>
        <w:iCs w:val="0"/>
        <w:spacing w:val="-4"/>
        <w:w w:val="99"/>
        <w:sz w:val="22"/>
        <w:szCs w:val="22"/>
        <w:lang w:val="en-US" w:eastAsia="en-US" w:bidi="ar-SA"/>
      </w:rPr>
    </w:lvl>
    <w:lvl w:ilvl="2">
      <w:start w:val="1"/>
      <w:numFmt w:val="upperLetter"/>
      <w:lvlText w:val="(%3)"/>
      <w:lvlJc w:val="left"/>
      <w:pPr>
        <w:ind w:left="2281" w:hanging="721"/>
        <w:jc w:val="left"/>
      </w:pPr>
      <w:rPr>
        <w:rFonts w:ascii="Times New Roman" w:eastAsia="Times New Roman" w:hAnsi="Times New Roman" w:cs="Times New Roman" w:hint="default"/>
        <w:b w:val="0"/>
        <w:bCs w:val="0"/>
        <w:i w:val="0"/>
        <w:iCs w:val="0"/>
        <w:spacing w:val="-4"/>
        <w:w w:val="99"/>
        <w:sz w:val="22"/>
        <w:szCs w:val="22"/>
        <w:lang w:val="en-US" w:eastAsia="en-US" w:bidi="ar-SA"/>
      </w:rPr>
    </w:lvl>
    <w:lvl w:ilvl="3">
      <w:numFmt w:val="bullet"/>
      <w:lvlText w:val="•"/>
      <w:lvlJc w:val="left"/>
      <w:pPr>
        <w:ind w:left="3195" w:hanging="721"/>
      </w:pPr>
      <w:rPr>
        <w:rFonts w:hint="default"/>
        <w:lang w:val="en-US" w:eastAsia="en-US" w:bidi="ar-SA"/>
      </w:rPr>
    </w:lvl>
    <w:lvl w:ilvl="4">
      <w:numFmt w:val="bullet"/>
      <w:lvlText w:val="•"/>
      <w:lvlJc w:val="left"/>
      <w:pPr>
        <w:ind w:left="4110" w:hanging="721"/>
      </w:pPr>
      <w:rPr>
        <w:rFonts w:hint="default"/>
        <w:lang w:val="en-US" w:eastAsia="en-US" w:bidi="ar-SA"/>
      </w:rPr>
    </w:lvl>
    <w:lvl w:ilvl="5">
      <w:numFmt w:val="bullet"/>
      <w:lvlText w:val="•"/>
      <w:lvlJc w:val="left"/>
      <w:pPr>
        <w:ind w:left="5025"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6855" w:hanging="721"/>
      </w:pPr>
      <w:rPr>
        <w:rFonts w:hint="default"/>
        <w:lang w:val="en-US" w:eastAsia="en-US" w:bidi="ar-SA"/>
      </w:rPr>
    </w:lvl>
    <w:lvl w:ilvl="8">
      <w:numFmt w:val="bullet"/>
      <w:lvlText w:val="•"/>
      <w:lvlJc w:val="left"/>
      <w:pPr>
        <w:ind w:left="7770" w:hanging="721"/>
      </w:pPr>
      <w:rPr>
        <w:rFonts w:hint="default"/>
        <w:lang w:val="en-US" w:eastAsia="en-US" w:bidi="ar-SA"/>
      </w:rPr>
    </w:lvl>
  </w:abstractNum>
  <w:num w:numId="1" w16cid:durableId="14235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DjGf3cCrFwxb3HAR1nVZbeEJhM85Il0i1oVn06qbPZ5SAtXUFSguPIakMsoHBZeT5qGmVXa5cSiwhjlW4ZLy8w==" w:salt="ISBU8RHk79UaiTg6fdao/w=="/>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4C"/>
    <w:rsid w:val="000530F3"/>
    <w:rsid w:val="00093AA0"/>
    <w:rsid w:val="000B7BE6"/>
    <w:rsid w:val="000C4A39"/>
    <w:rsid w:val="001C34B1"/>
    <w:rsid w:val="001F4C1F"/>
    <w:rsid w:val="00212B04"/>
    <w:rsid w:val="00242396"/>
    <w:rsid w:val="0028022D"/>
    <w:rsid w:val="002D1392"/>
    <w:rsid w:val="00326C99"/>
    <w:rsid w:val="00361416"/>
    <w:rsid w:val="003A49B0"/>
    <w:rsid w:val="00426856"/>
    <w:rsid w:val="0051601E"/>
    <w:rsid w:val="0059342C"/>
    <w:rsid w:val="005954B1"/>
    <w:rsid w:val="005D5C13"/>
    <w:rsid w:val="006A5618"/>
    <w:rsid w:val="006B0B98"/>
    <w:rsid w:val="007F1D6B"/>
    <w:rsid w:val="008766A7"/>
    <w:rsid w:val="00896FE5"/>
    <w:rsid w:val="008D522F"/>
    <w:rsid w:val="009500B0"/>
    <w:rsid w:val="00982F1A"/>
    <w:rsid w:val="00A71C68"/>
    <w:rsid w:val="00A91B4C"/>
    <w:rsid w:val="00B12CB4"/>
    <w:rsid w:val="00B7145D"/>
    <w:rsid w:val="00BE4035"/>
    <w:rsid w:val="00D31E2A"/>
    <w:rsid w:val="00DC1D43"/>
    <w:rsid w:val="00E83C53"/>
    <w:rsid w:val="00EC4F62"/>
    <w:rsid w:val="00F3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8623"/>
  <w15:docId w15:val="{41FB1DBF-F3CE-4544-A04B-8ABAA422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39" w:right="116" w:hanging="720"/>
      <w:jc w:val="both"/>
    </w:pPr>
  </w:style>
  <w:style w:type="paragraph" w:styleId="ListParagraph">
    <w:name w:val="List Paragraph"/>
    <w:basedOn w:val="Normal"/>
    <w:uiPriority w:val="1"/>
    <w:qFormat/>
    <w:pPr>
      <w:spacing w:before="120"/>
      <w:ind w:left="839" w:right="116" w:hanging="720"/>
      <w:jc w:val="both"/>
    </w:pPr>
  </w:style>
  <w:style w:type="paragraph" w:customStyle="1" w:styleId="TableParagraph">
    <w:name w:val="Table Paragraph"/>
    <w:basedOn w:val="Normal"/>
    <w:uiPriority w:val="1"/>
    <w:qFormat/>
    <w:pPr>
      <w:spacing w:before="15"/>
    </w:pPr>
  </w:style>
  <w:style w:type="paragraph" w:styleId="Revision">
    <w:name w:val="Revision"/>
    <w:hidden/>
    <w:uiPriority w:val="99"/>
    <w:semiHidden/>
    <w:rsid w:val="006B0B98"/>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0530F3"/>
    <w:pPr>
      <w:tabs>
        <w:tab w:val="center" w:pos="4680"/>
        <w:tab w:val="right" w:pos="9360"/>
      </w:tabs>
    </w:pPr>
  </w:style>
  <w:style w:type="character" w:customStyle="1" w:styleId="HeaderChar">
    <w:name w:val="Header Char"/>
    <w:basedOn w:val="DefaultParagraphFont"/>
    <w:link w:val="Header"/>
    <w:uiPriority w:val="99"/>
    <w:rsid w:val="000530F3"/>
    <w:rPr>
      <w:rFonts w:ascii="Times New Roman" w:eastAsia="Times New Roman" w:hAnsi="Times New Roman" w:cs="Times New Roman"/>
    </w:rPr>
  </w:style>
  <w:style w:type="paragraph" w:styleId="Footer">
    <w:name w:val="footer"/>
    <w:basedOn w:val="Normal"/>
    <w:link w:val="FooterChar"/>
    <w:uiPriority w:val="99"/>
    <w:unhideWhenUsed/>
    <w:rsid w:val="000530F3"/>
    <w:pPr>
      <w:tabs>
        <w:tab w:val="center" w:pos="4680"/>
        <w:tab w:val="right" w:pos="9360"/>
      </w:tabs>
    </w:pPr>
  </w:style>
  <w:style w:type="character" w:customStyle="1" w:styleId="FooterChar">
    <w:name w:val="Footer Char"/>
    <w:basedOn w:val="DefaultParagraphFont"/>
    <w:link w:val="Footer"/>
    <w:uiPriority w:val="99"/>
    <w:rsid w:val="000530F3"/>
    <w:rPr>
      <w:rFonts w:ascii="Times New Roman" w:eastAsia="Times New Roman" w:hAnsi="Times New Roman" w:cs="Times New Roman"/>
    </w:rPr>
  </w:style>
  <w:style w:type="character" w:styleId="Hyperlink">
    <w:name w:val="Hyperlink"/>
    <w:basedOn w:val="DefaultParagraphFont"/>
    <w:uiPriority w:val="99"/>
    <w:unhideWhenUsed/>
    <w:rsid w:val="00B7145D"/>
    <w:rPr>
      <w:color w:val="0000FF" w:themeColor="hyperlink"/>
      <w:u w:val="single"/>
    </w:rPr>
  </w:style>
  <w:style w:type="character" w:styleId="UnresolvedMention">
    <w:name w:val="Unresolved Mention"/>
    <w:basedOn w:val="DefaultParagraphFont"/>
    <w:uiPriority w:val="99"/>
    <w:semiHidden/>
    <w:unhideWhenUsed/>
    <w:rsid w:val="00B71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gal@energysystemsgroup.com"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A0D635C7A8894D97CAD3247C8D89A1" ma:contentTypeVersion="15" ma:contentTypeDescription="Create a new document." ma:contentTypeScope="" ma:versionID="4958a2912b9aa31d528d11c0473c1a04">
  <xsd:schema xmlns:xsd="http://www.w3.org/2001/XMLSchema" xmlns:xs="http://www.w3.org/2001/XMLSchema" xmlns:p="http://schemas.microsoft.com/office/2006/metadata/properties" xmlns:ns2="db63c6ec-97ed-4e58-87f0-312042c5d97f" xmlns:ns3="8bc0dd9d-13d6-4ea9-a983-c4864948c6ca" targetNamespace="http://schemas.microsoft.com/office/2006/metadata/properties" ma:root="true" ma:fieldsID="17c2d4c7b10790b6df8806ee8a500aae" ns2:_="" ns3:_="">
    <xsd:import namespace="db63c6ec-97ed-4e58-87f0-312042c5d97f"/>
    <xsd:import namespace="8bc0dd9d-13d6-4ea9-a983-c4864948c6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3c6ec-97ed-4e58-87f0-312042c5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69adb-7b1a-42ff-9810-b9dec92e36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0dd9d-13d6-4ea9-a983-c4864948c6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1644bd4-ad22-4fea-83e6-0880c74540e1}" ma:internalName="TaxCatchAll" ma:showField="CatchAllData" ma:web="8bc0dd9d-13d6-4ea9-a983-c4864948c6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c0dd9d-13d6-4ea9-a983-c4864948c6ca" xsi:nil="true"/>
    <lcf76f155ced4ddcb4097134ff3c332f xmlns="db63c6ec-97ed-4e58-87f0-312042c5d9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FCC64-27D8-4267-980E-D438F496245D}">
  <ds:schemaRefs>
    <ds:schemaRef ds:uri="http://schemas.openxmlformats.org/officeDocument/2006/bibliography"/>
  </ds:schemaRefs>
</ds:datastoreItem>
</file>

<file path=customXml/itemProps2.xml><?xml version="1.0" encoding="utf-8"?>
<ds:datastoreItem xmlns:ds="http://schemas.openxmlformats.org/officeDocument/2006/customXml" ds:itemID="{2A639B84-1077-40A2-BA7C-0B8590CD5ABD}"/>
</file>

<file path=customXml/itemProps3.xml><?xml version="1.0" encoding="utf-8"?>
<ds:datastoreItem xmlns:ds="http://schemas.openxmlformats.org/officeDocument/2006/customXml" ds:itemID="{3AAD0502-F389-4329-ACFD-E67C9D1F5C82}"/>
</file>

<file path=customXml/itemProps4.xml><?xml version="1.0" encoding="utf-8"?>
<ds:datastoreItem xmlns:ds="http://schemas.openxmlformats.org/officeDocument/2006/customXml" ds:itemID="{7BA751BE-2254-4CD6-B0AB-A03AFBA6D952}"/>
</file>

<file path=docProps/app.xml><?xml version="1.0" encoding="utf-8"?>
<Properties xmlns="http://schemas.openxmlformats.org/officeDocument/2006/extended-properties" xmlns:vt="http://schemas.openxmlformats.org/officeDocument/2006/docPropsVTypes">
  <Template>Normal.dotm</Template>
  <TotalTime>0</TotalTime>
  <Pages>6</Pages>
  <Words>2671</Words>
  <Characters>15226</Characters>
  <Application>Microsoft Office Word</Application>
  <DocSecurity>0</DocSecurity>
  <Lines>126</Lines>
  <Paragraphs>35</Paragraphs>
  <ScaleCrop>false</ScaleCrop>
  <Company>Chevron</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FBU Mutual Non Disclosure Agreement.docx</dc:title>
  <dc:creator>Mandy Ferrell</dc:creator>
  <cp:keywords>PWD: esg2023</cp:keywords>
  <dc:description>Confidentiality Agreements</dc:description>
  <cp:lastModifiedBy>Brooke Morse</cp:lastModifiedBy>
  <cp:revision>3</cp:revision>
  <dcterms:created xsi:type="dcterms:W3CDTF">2025-04-03T16:35:00Z</dcterms:created>
  <dcterms:modified xsi:type="dcterms:W3CDTF">2025-04-03T16:35:00Z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V_GSPS_LAW_ClientOrganization">
    <vt:lpwstr>3409;#Federal|b5a3d261-e7dc-4ca4-9141-8acc755a4bc4</vt:lpwstr>
  </property>
  <property fmtid="{D5CDD505-2E9C-101B-9397-08002B2CF9AE}" pid="3" name="CHV_GSPS_LAW_InformationType">
    <vt:lpwstr>3407;#Mutual Non-Disclosure Agreement|9a468f32-b75b-4aae-b46c-02c43fff0848</vt:lpwstr>
  </property>
  <property fmtid="{D5CDD505-2E9C-101B-9397-08002B2CF9AE}" pid="4" name="ContentTypeId">
    <vt:lpwstr>0x0101007EA0D635C7A8894D97CAD3247C8D89A1</vt:lpwstr>
  </property>
  <property fmtid="{D5CDD505-2E9C-101B-9397-08002B2CF9AE}" pid="5" name="Created">
    <vt:filetime>2024-12-03T00:00:00Z</vt:filetime>
  </property>
  <property fmtid="{D5CDD505-2E9C-101B-9397-08002B2CF9AE}" pid="6" name="Creator">
    <vt:lpwstr>Acrobat PDFMaker 24 for Word</vt:lpwstr>
  </property>
  <property fmtid="{D5CDD505-2E9C-101B-9397-08002B2CF9AE}" pid="7" name="EMAIL_OWNER_ADDRESS">
    <vt:lpwstr>4AAA6DouqOs9baE2LmzaLSbPTrHDWX6pROCaEcU7q0/l9ftrNgETfBpXmw==</vt:lpwstr>
  </property>
  <property fmtid="{D5CDD505-2E9C-101B-9397-08002B2CF9AE}" pid="8" name="LastSaved">
    <vt:filetime>2024-12-03T00:00:00Z</vt:filetime>
  </property>
  <property fmtid="{D5CDD505-2E9C-101B-9397-08002B2CF9AE}" pid="9" name="MAIL_MSG_ID1">
    <vt:lpwstr>0FAAcuWl1SbNzhHpJrh0q0z+LTHy2aLrzou1qXfeZB6ypHEEnmyRBHXDQDh425mT0jkgkyx+uRT/NlwC 3ycJznoR9XRVW7Y+71MHZndEeCrdc/RL1he5S7swq0yzFuqcRXJDu4CSjHLvrFM50wxrSeyXR4KP 0jNTJhB9ox8Jzf66GnWSe6AJguvKwMRk5VPfjepnyOEDx4Uj4csGJRd46SGkJ6QRY1M2hn/lcrAs EXfN4sOSKAaLfKyq+</vt:lpwstr>
  </property>
  <property fmtid="{D5CDD505-2E9C-101B-9397-08002B2CF9AE}" pid="10" name="MAIL_MSG_ID2">
    <vt:lpwstr>BlZjfrGbaXt3Vq6OKL8NHgZPVgrq2ZzX8l8Sy7T1oF/mt16F3sDu2LWtyrP 56ipf7Y26hNwIetMwzHCWy4tKpmueHMpXyoQRLKak+tRuI3WgoeSveVWbPs=</vt:lpwstr>
  </property>
  <property fmtid="{D5CDD505-2E9C-101B-9397-08002B2CF9AE}" pid="11" name="Order">
    <vt:lpwstr>10600.000000</vt:lpwstr>
  </property>
  <property fmtid="{D5CDD505-2E9C-101B-9397-08002B2CF9AE}" pid="12" name="Producer">
    <vt:lpwstr>Adobe PDF Library 24.4.48</vt:lpwstr>
  </property>
  <property fmtid="{D5CDD505-2E9C-101B-9397-08002B2CF9AE}" pid="13" name="RESPONSE_SENDER_NAME">
    <vt:lpwstr>4AAA4Lxe55UJ0C8NuxBEmXMdPIPsO5aVlZHagZNoNLRYJlfMjJWTxUEO3Q==</vt:lpwstr>
  </property>
  <property fmtid="{D5CDD505-2E9C-101B-9397-08002B2CF9AE}" pid="14" name="SourceModified">
    <vt:lpwstr>D:20241203190740</vt:lpwstr>
  </property>
  <property fmtid="{D5CDD505-2E9C-101B-9397-08002B2CF9AE}" pid="15" name="TaxKeyword">
    <vt:lpwstr/>
  </property>
  <property fmtid="{D5CDD505-2E9C-101B-9397-08002B2CF9AE}" pid="16" name="_dlc_DocIdItemGuid">
    <vt:lpwstr>9e613603-9b76-48bb-a1e4-4a46c61171fa</vt:lpwstr>
  </property>
</Properties>
</file>